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C72" w:rsidRDefault="00876C7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24"/>
      </w:tblGrid>
      <w:tr w:rsidR="00D27EAA" w:rsidRPr="00D27EAA" w:rsidTr="009441A7">
        <w:trPr>
          <w:trHeight w:val="20"/>
        </w:trPr>
        <w:tc>
          <w:tcPr>
            <w:tcW w:w="9924" w:type="dxa"/>
          </w:tcPr>
          <w:p w:rsidR="00D27EAA" w:rsidRPr="00D27EAA" w:rsidRDefault="00D27EAA" w:rsidP="009441A7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right"/>
              <w:rPr>
                <w:rFonts w:ascii="Courier New" w:eastAsia="Times New Roman" w:hAnsi="Courier New" w:cs="Courier New"/>
                <w:sz w:val="18"/>
                <w:szCs w:val="18"/>
                <w:lang w:val="en-US" w:eastAsia="ru-RU"/>
              </w:rPr>
            </w:pPr>
          </w:p>
        </w:tc>
      </w:tr>
    </w:tbl>
    <w:p w:rsidR="00D27EAA" w:rsidRDefault="00D27EAA"/>
    <w:tbl>
      <w:tblPr>
        <w:tblW w:w="995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57"/>
      </w:tblGrid>
      <w:tr w:rsidR="00D27EAA" w:rsidRPr="00A80B79" w:rsidTr="00A150CF">
        <w:trPr>
          <w:trHeight w:val="20"/>
        </w:trPr>
        <w:tc>
          <w:tcPr>
            <w:tcW w:w="9957" w:type="dxa"/>
          </w:tcPr>
          <w:p w:rsidR="00A40C18" w:rsidRDefault="00CF0C6F" w:rsidP="009441A7">
            <w:pPr>
              <w:tabs>
                <w:tab w:val="left" w:pos="4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Техническое </w:t>
            </w:r>
            <w:r w:rsidR="00D27EAA" w:rsidRPr="00D27EA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Задание </w:t>
            </w:r>
          </w:p>
          <w:p w:rsidR="00D27EAA" w:rsidRPr="00D27EAA" w:rsidRDefault="00D27EAA" w:rsidP="009441A7">
            <w:pPr>
              <w:tabs>
                <w:tab w:val="left" w:pos="4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 оказание услуг</w:t>
            </w:r>
            <w:r w:rsidR="00A40C1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по физической защите и обеспечению транспортной безопасности объекта транспортной инфраструктуры Морской терминал – Береговые сооружения АО «КТК-Р»</w:t>
            </w:r>
          </w:p>
          <w:p w:rsidR="00D27EAA" w:rsidRPr="00D27EAA" w:rsidRDefault="00D27EAA" w:rsidP="009441A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1. Общие положения</w:t>
            </w:r>
          </w:p>
          <w:p w:rsidR="00D27EAA" w:rsidRPr="00D27EAA" w:rsidRDefault="00D27EAA" w:rsidP="009441A7">
            <w:pPr>
              <w:numPr>
                <w:ilvl w:val="1"/>
                <w:numId w:val="1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Исполнитель обязуется оказать Компании следующую Услугу: обеспечение физической защиты, транспортной безопасности (ТБ) и защиты от актов незаконного вмешательства </w:t>
            </w: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(АНВ) объекта транспортной инфраструктуры (ОТИ)</w:t>
            </w:r>
            <w:r w:rsidR="006F67DB"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находящегося в ведении Компании</w:t>
            </w: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27EAA" w:rsidRPr="00D27EAA" w:rsidRDefault="00D27EAA" w:rsidP="009441A7">
            <w:pPr>
              <w:numPr>
                <w:ilvl w:val="1"/>
                <w:numId w:val="1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оказания Услуг: Российская Федерация, 353900, Краснодарский край, г. Новороссийск, территория Приморский округ Морской терминал.</w:t>
            </w:r>
          </w:p>
          <w:p w:rsidR="00D27EAA" w:rsidRPr="00D27EAA" w:rsidRDefault="00D27EAA" w:rsidP="009441A7">
            <w:pPr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оказываются в соответствии с требованиями по обеспечению ТБ ОТИ, установленных Федеральными законами Российской Федерации, нормативно-правовыми актами Правительства Российской Федерации и федеральных органов исполнительной власти Российской Федерации (ФОИВ), а также международными требованиями по охране судов и портовых средств.</w:t>
            </w:r>
          </w:p>
          <w:p w:rsidR="00D27EAA" w:rsidRPr="00D27EAA" w:rsidRDefault="00D27EAA" w:rsidP="009441A7">
            <w:pPr>
              <w:tabs>
                <w:tab w:val="left" w:pos="46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D27EAA" w:rsidRDefault="00D27EAA" w:rsidP="009441A7">
            <w:pPr>
              <w:tabs>
                <w:tab w:val="left" w:pos="460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2. Описание услуги</w:t>
            </w:r>
          </w:p>
          <w:p w:rsidR="00D27EAA" w:rsidRPr="00D27EAA" w:rsidRDefault="00D27EAA" w:rsidP="009441A7">
            <w:pPr>
              <w:numPr>
                <w:ilvl w:val="0"/>
                <w:numId w:val="11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Услуга по обеспечению </w:t>
            </w:r>
            <w:r w:rsidR="008926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транспортной безопасности,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защит</w:t>
            </w:r>
            <w:r w:rsidR="008926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ОТИ от АНВ</w:t>
            </w:r>
            <w:r w:rsidR="008926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="0089261D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физической защиты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включает в том числе:</w:t>
            </w:r>
          </w:p>
          <w:p w:rsidR="00D27EAA" w:rsidRPr="00D27EAA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защиту жизни и здоровья персонала Компании и </w:t>
            </w:r>
            <w:r w:rsidRPr="00D27EA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подрядных организаций</w:t>
            </w:r>
            <w:r w:rsidRPr="00D27EA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при производстве работ и</w:t>
            </w:r>
            <w:r w:rsidR="006F67D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посетителей</w:t>
            </w:r>
            <w:r w:rsidRPr="00D27EA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;</w:t>
            </w:r>
          </w:p>
          <w:p w:rsidR="00D27EAA" w:rsidRPr="006F67DB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обеспечение безопасности </w:t>
            </w:r>
            <w:r w:rsidR="0089261D"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объектов (</w:t>
            </w: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элементов</w:t>
            </w:r>
            <w:r w:rsidR="0089261D"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ОТИ</w:t>
            </w:r>
            <w:r w:rsid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критических</w:t>
            </w:r>
            <w:r w:rsidR="0089261D"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элементов</w:t>
            </w:r>
            <w:r w:rsid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(КЭ</w:t>
            </w:r>
            <w:r w:rsidR="006F67DB"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участка акватории, находящегося в ведении Компании;</w:t>
            </w:r>
          </w:p>
          <w:p w:rsidR="00D27EAA" w:rsidRPr="00B00ED2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непрерывного функционирования пункта управления обеспечением транспортной безопасности ОТИ (ПУТБ ОТИ) в порядке, предусмотренном законодательством Российской Федерации в области обеспечения </w:t>
            </w:r>
            <w:r w:rsidR="006F6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</w:t>
            </w:r>
            <w:r w:rsidRPr="00B00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27EAA" w:rsidRPr="00D27EAA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пропускного режима физическими лицами и транспортными средствами;</w:t>
            </w:r>
          </w:p>
          <w:p w:rsidR="00D27EAA" w:rsidRPr="00D27EAA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внутриобъектового режима, в том числе при проведении строительных, монтажных и сервисных работ</w:t>
            </w:r>
            <w:r w:rsid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территории ОТИ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6F67DB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проведение досмотра транспортных средств на контрольно-пропускн</w:t>
            </w:r>
            <w:r w:rsidR="0089261D"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ых</w:t>
            </w: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пункт</w:t>
            </w:r>
            <w:r w:rsidR="0089261D"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ах</w:t>
            </w:r>
            <w:r w:rsidRPr="006F67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27EAA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проведение досмотра, дополнительного и повторного досмотра в случаях, предусмотренных требованиями обеспечения ТБ ОТИ;</w:t>
            </w:r>
          </w:p>
          <w:p w:rsidR="00D27EAA" w:rsidRPr="00D27EAA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проведение наблюдения и собеседования с физическими лицами в случаях, предусмотренных требованиями по обеспечению ТБ ОТИ;</w:t>
            </w:r>
          </w:p>
          <w:p w:rsidR="00D27EAA" w:rsidRPr="00352DDD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задержание нарушителей и передачу их представителям территориальных подразделений </w:t>
            </w:r>
            <w:r w:rsidR="0089261D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федеральных органов исполнительной власти (</w:t>
            </w:r>
            <w:r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ФОИВ</w:t>
            </w:r>
            <w:r w:rsidR="0089261D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27EAA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обнаружение и идентификацию запрещенных к перемещению </w:t>
            </w:r>
            <w:r w:rsid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ОТИ предметов и веществ, их изъятие и передача в территориальные подразделения ФОИВ в соответствии с требованиями обеспечения ТБ ОТИ;</w:t>
            </w:r>
          </w:p>
          <w:p w:rsidR="00D27EAA" w:rsidRPr="00352DDD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обстановки</w:t>
            </w:r>
            <w:r w:rsidR="0089261D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</w:t>
            </w:r>
            <w:r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F6153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прилегающих к ОТИ и </w:t>
            </w:r>
            <w:r w:rsidR="00352DDD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выносным причальным устройствам</w:t>
            </w:r>
            <w:r w:rsidR="00352DDD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="002F6153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ВПУ-1, ВПУ-2 и ВПУ-3 </w:t>
            </w:r>
            <w:r w:rsidR="0089261D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участках</w:t>
            </w:r>
            <w:r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F6153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акватории</w:t>
            </w:r>
            <w:r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реагирование на нарушения правил доступа в </w:t>
            </w:r>
            <w:r w:rsidR="002F6153"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их</w:t>
            </w:r>
            <w:r w:rsidRP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границы физических лиц и транспортных средств;</w:t>
            </w:r>
          </w:p>
          <w:p w:rsidR="00D27EAA" w:rsidRPr="00B00ED2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 с использованием технических средств </w:t>
            </w:r>
            <w:r w:rsidR="002F61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прилегающей к ОТИ местности и</w:t>
            </w: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воздушного пространства над ОТИ (в зоне, представляющей собой окружность с центром в точке нахождения здания АБК-2 и радиусом до 5 (пяти) километров);</w:t>
            </w:r>
          </w:p>
          <w:p w:rsidR="00D27EAA" w:rsidRPr="00B00ED2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противодействие беспилотным аппаратам с использованием технических средств;</w:t>
            </w:r>
          </w:p>
          <w:p w:rsidR="00D27EAA" w:rsidRPr="00B00ED2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сопровождение по согласованию с оперативным дежурным </w:t>
            </w:r>
            <w:r w:rsidR="00352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(ОД)</w:t>
            </w: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физических лиц и транспортных средств, прибывающих на территорию ОТИ;</w:t>
            </w:r>
          </w:p>
          <w:p w:rsidR="00D27EAA" w:rsidRPr="00B00ED2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немедленное реагирование на подготовку или совершение АНВ и/или иного происшествия в границах</w:t>
            </w:r>
            <w:r w:rsid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ОТИ и своевременное информирование уполномоченных лиц Компании в соответствии с установленными процедурами;</w:t>
            </w:r>
          </w:p>
          <w:p w:rsidR="00D27EAA" w:rsidRPr="00B00ED2" w:rsidRDefault="00D27EAA" w:rsidP="009441A7">
            <w:pPr>
              <w:numPr>
                <w:ilvl w:val="0"/>
                <w:numId w:val="2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информирование ОД об обстановке </w:t>
            </w:r>
            <w:r w:rsidR="00352D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</w:t>
            </w: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ОТИ, его элементах с установленной периодичностью;</w:t>
            </w:r>
          </w:p>
          <w:p w:rsidR="00D27EAA" w:rsidRPr="00D27EAA" w:rsidRDefault="00D27EAA" w:rsidP="009441A7">
            <w:pPr>
              <w:numPr>
                <w:ilvl w:val="0"/>
                <w:numId w:val="2"/>
              </w:numPr>
              <w:spacing w:after="12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оценку эффективности функционирования системы обеспечен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ия ТБ ОТИ в части касающейся, разработк</w:t>
            </w:r>
            <w:r w:rsidR="009F20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направлени</w:t>
            </w:r>
            <w:r w:rsidR="009F20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уполномоченным лицам Компании предложений по ее совершенствованию.</w:t>
            </w:r>
          </w:p>
          <w:p w:rsidR="00D27EAA" w:rsidRPr="00D27EAA" w:rsidRDefault="00432071" w:rsidP="009441A7">
            <w:pPr>
              <w:numPr>
                <w:ilvl w:val="0"/>
                <w:numId w:val="11"/>
              </w:numPr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Объектами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АНВ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являются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Административно-бытовой корпус №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1 (АБК-1) с ГЦУ и серверной и другими внутренними помещениями;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силовой трансформатор 42-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-05;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станция очистки воды;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лаборатория для анализа и контроля качества нефти;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установка очистки бытовых стоков;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склад емкостей пеногенераторов;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дизельные электростанции;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главная подстанция (ТП и РУ);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станция сброса давления;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многоцелевой резервуар РВСПК-9500;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технологическая площадка;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РУ-04, кВ;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резервуар для хранения топлива;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открытая площадка для хранения технологического оборудования;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здание «Солл»;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</w:rPr>
              <w:t>Г-образный мол с причалом для судов вспомогательного флота (ВсФ) с подъездной эстакадой;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ангар;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материальный склад;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подходная эстакада;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</w:rPr>
              <w:t>пруд ливневых сборов (пруд-отстойник);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площадка вакуумных насосов;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промежуточный отстойник дождевых вод;</w:t>
            </w:r>
          </w:p>
          <w:p w:rsidR="00D27EAA" w:rsidRPr="00432071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3207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водосток ливневых вод (лоток);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насосная станция с резервуаром необработанной воды;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резервуары противопожарного запаса воды;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баки суточного запаса топлива;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пожарная насосная станция;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склад хранения химреактивов и арбитражных проб;</w:t>
            </w:r>
          </w:p>
          <w:p w:rsidR="00D27EAA" w:rsidRPr="00D27EAA" w:rsidRDefault="00D27EAA" w:rsidP="009441A7">
            <w:pPr>
              <w:numPr>
                <w:ilvl w:val="0"/>
                <w:numId w:val="12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здание дренажных насосов;</w:t>
            </w:r>
          </w:p>
          <w:p w:rsidR="00D27EAA" w:rsidRPr="00D27EAA" w:rsidRDefault="00D27EAA" w:rsidP="009441A7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здание и внутренние помещения КПП №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1;</w:t>
            </w:r>
          </w:p>
          <w:p w:rsidR="00D27EAA" w:rsidRPr="00D27EAA" w:rsidRDefault="00D27EAA" w:rsidP="009441A7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навигационный знак типа «колонна» (на оголовке защитного мола с восточной стороны);</w:t>
            </w:r>
          </w:p>
          <w:p w:rsidR="00D27EAA" w:rsidRPr="00D27EAA" w:rsidRDefault="00D27EAA" w:rsidP="009441A7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светящие буи (на участке акватории);</w:t>
            </w:r>
          </w:p>
          <w:p w:rsidR="00D27EAA" w:rsidRPr="00D27EAA" w:rsidRDefault="00D27EAA" w:rsidP="009441A7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>подводные трубопроводы (на участке акватории);</w:t>
            </w:r>
          </w:p>
          <w:p w:rsidR="00D27EAA" w:rsidRPr="00D27EAA" w:rsidRDefault="00D27EAA" w:rsidP="009441A7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ВПУ-1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участке акватории)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;</w:t>
            </w:r>
          </w:p>
          <w:p w:rsidR="00D27EAA" w:rsidRPr="00D27EAA" w:rsidRDefault="00D27EAA" w:rsidP="009441A7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ВПУ-2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участке акватории)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;</w:t>
            </w:r>
          </w:p>
          <w:p w:rsidR="00432071" w:rsidRPr="00432071" w:rsidRDefault="00D27EAA" w:rsidP="009441A7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D27EA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ВПУ-3</w:t>
            </w:r>
            <w:r w:rsidRPr="00D27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участке акватории)</w:t>
            </w:r>
            <w:r w:rsidR="0043207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27EAA" w:rsidRPr="001B73EE" w:rsidRDefault="00432071" w:rsidP="009441A7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41B">
              <w:rPr>
                <w:rFonts w:ascii="Times New Roman" w:eastAsia="Calibri" w:hAnsi="Times New Roman" w:cs="Times New Roman"/>
                <w:sz w:val="24"/>
                <w:szCs w:val="24"/>
              </w:rPr>
              <w:t>другие объекты (по согласованию с Компанией)</w:t>
            </w:r>
            <w:r w:rsidR="00D27EAA" w:rsidRPr="006964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D27EAA" w:rsidRDefault="00D27EAA" w:rsidP="009441A7">
            <w:pPr>
              <w:tabs>
                <w:tab w:val="left" w:pos="460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3. Порядок оказания услуги</w:t>
            </w:r>
          </w:p>
          <w:p w:rsidR="008F055E" w:rsidRPr="0069641B" w:rsidRDefault="00D27EAA" w:rsidP="009441A7">
            <w:pPr>
              <w:numPr>
                <w:ilvl w:val="0"/>
                <w:numId w:val="3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Исполнитель при оказании Услуги руководствуется положениями Плана обеспечения транспортной безопасности (ПОТБ) ОТИ и внутренних организационно-распорядительных документов, разработанных в Компании. </w:t>
            </w:r>
            <w:r w:rsidR="008F055E" w:rsidRPr="006964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Компания передает </w:t>
            </w:r>
            <w:r w:rsidR="008F055E" w:rsidRPr="006964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Исполнителю содержащуюся в ПОТБ информацию</w:t>
            </w:r>
            <w:r w:rsidR="0089261D" w:rsidRPr="006964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касающуюся непосредственного выполнения условий Договора.</w:t>
            </w:r>
          </w:p>
          <w:p w:rsidR="00D27EAA" w:rsidRPr="0069641B" w:rsidRDefault="00D27EAA" w:rsidP="009441A7">
            <w:pPr>
              <w:numPr>
                <w:ilvl w:val="0"/>
                <w:numId w:val="3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64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Оперативное управление обеспечением ТБ ОТИ осуществляется ОД</w:t>
            </w:r>
            <w:r w:rsidR="008B7FA2" w:rsidRPr="006964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соответствии с должностной инструкцией</w:t>
            </w:r>
            <w:r w:rsidRPr="006964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7178D" w:rsidRPr="00087CA4" w:rsidRDefault="00D27EAA" w:rsidP="009441A7">
            <w:pPr>
              <w:numPr>
                <w:ilvl w:val="0"/>
                <w:numId w:val="3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C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защита, ТБ и защита ОТИ МТ-БС от АНВ осуществляется круглосуточно дежурной сменой (ДС), включающей стационарные</w:t>
            </w:r>
            <w:r w:rsidR="00D7178D" w:rsidRPr="00087C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087C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подвижные посты</w:t>
            </w:r>
            <w:r w:rsidR="00D7178D" w:rsidRPr="00087C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группу быстрого реагирования (ГБР).</w:t>
            </w:r>
          </w:p>
          <w:p w:rsidR="00D7178D" w:rsidRPr="00D7178D" w:rsidRDefault="00D7178D" w:rsidP="00D7178D">
            <w:pPr>
              <w:numPr>
                <w:ilvl w:val="0"/>
                <w:numId w:val="3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Все посты </w:t>
            </w:r>
            <w:r w:rsidRPr="00B15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круглосуточные, двухсменные (одна смена продолжительностью 12 (двенадцать) часов). Продолжит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ельность отдыха персонала по окончанию дежурства должн</w:t>
            </w:r>
            <w:r w:rsidR="009F20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составлять не менее 12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AU"/>
              </w:rPr>
              <w:t> 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(двенадцати) часов.</w:t>
            </w:r>
          </w:p>
          <w:p w:rsidR="00D27EAA" w:rsidRPr="00D7178D" w:rsidRDefault="00D27EAA" w:rsidP="009441A7">
            <w:pPr>
              <w:numPr>
                <w:ilvl w:val="0"/>
                <w:numId w:val="3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ДС</w:t>
            </w:r>
            <w:r w:rsidR="00D7178D"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ПТБ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включает:</w:t>
            </w:r>
          </w:p>
          <w:p w:rsidR="00D27EAA" w:rsidRPr="00D7178D" w:rsidRDefault="000252C5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Пункт управления </w:t>
            </w:r>
            <w:r w:rsidR="00D27EAA"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ТБ ОТИ, стационарный, ОД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3)</w:t>
            </w:r>
            <w:r w:rsidR="00D27EAA"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 1, стационарный, начальник караула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3)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 2, стационарный, КПП № 1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5</w:t>
            </w:r>
            <w:r w:rsid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возможно наличие дополнительной категории</w:t>
            </w:r>
            <w:r w:rsidR="00E619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 6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 № 3, стационарный. Основной автомобильный проезд № 1, КПП № 1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5)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 4, стационарный, оператор ТСО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7)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 5, стационарный. АБК № 1, КПП № 2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</w:t>
            </w:r>
            <w:r w:rsid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 6, мобильный, группа быстрого реагирования (ГБР), реагирование на подготовку или совершение АНВ в границах ЗТБ ОТИ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4)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 № 7, мобильный, западная часть </w:t>
            </w:r>
            <w:r w:rsidR="00B15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территории 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ОТИ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5)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 8, мобильный, Г-образный мол с причалом для судов вспомогательного флота (ВсФ) с подъездной эстакадой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5)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 9, стационарный, КПП № 3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(аттестация по категории № 5)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7178D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 № 10, 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СИКН</w:t>
            </w:r>
            <w:r w:rsid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(аттестация по категории № 5);</w:t>
            </w:r>
          </w:p>
          <w:p w:rsidR="00882270" w:rsidRDefault="00D27EAA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5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 11</w:t>
            </w:r>
            <w:r w:rsidR="000923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стационарный,</w:t>
            </w:r>
            <w:r w:rsidR="000252C5"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КПП № 4</w:t>
            </w:r>
            <w:r w:rsidRPr="00B15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(аттестация по категории № </w:t>
            </w:r>
            <w:r w:rsid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="00E149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E14968" w:rsidRPr="000252C5" w:rsidRDefault="00882270" w:rsidP="009441A7">
            <w:pPr>
              <w:numPr>
                <w:ilvl w:val="0"/>
                <w:numId w:val="4"/>
              </w:numPr>
              <w:spacing w:after="0" w:line="240" w:lineRule="auto"/>
              <w:ind w:left="460" w:hanging="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наблюдения</w:t>
            </w:r>
            <w:r w:rsid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для осуществления контроля прилегающей к ОТИ МТ-БС территории, прилегающей акватории при перемещении по установленным маршрутам в соответствии с должностной инструкцией (возможно без аттестации)</w:t>
            </w:r>
            <w:r w:rsidR="00E14968" w:rsidRP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0252C5" w:rsidRDefault="00C405AC" w:rsidP="00B70EFD">
            <w:pPr>
              <w:numPr>
                <w:ilvl w:val="0"/>
                <w:numId w:val="4"/>
              </w:numPr>
              <w:spacing w:after="0" w:line="240" w:lineRule="auto"/>
              <w:ind w:left="460" w:hanging="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</w:t>
            </w:r>
            <w:r w:rsid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воздушного наблюдения, в соответствии с требованиями ГКО осуществляют визуальное наблюдение воздушного пространства над территорией ОТИ с задачами визуального мониторинга БПЛА, в том числе с использованием специальных средств (возможно без аттестации)</w:t>
            </w:r>
            <w:r w:rsidR="00E14968" w:rsidRPr="000252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27EAA" w:rsidRDefault="00D27EAA" w:rsidP="009441A7">
            <w:pPr>
              <w:numPr>
                <w:ilvl w:val="0"/>
                <w:numId w:val="3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ГБР может привлекаться к выполнению задач на строящихся элементах ОТИ, </w:t>
            </w:r>
            <w:r w:rsidRPr="00D71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которые по завершении строительных и пуско-наладочных работ могут быть включены в границы ОТИ (после их пересмотра).</w:t>
            </w:r>
          </w:p>
          <w:p w:rsidR="00D27EAA" w:rsidRPr="00D963B9" w:rsidRDefault="00D27EAA" w:rsidP="009441A7">
            <w:pPr>
              <w:numPr>
                <w:ilvl w:val="0"/>
                <w:numId w:val="3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Дополнительные посты организуются на временной основе по требованию Компании в предусмотр</w:t>
            </w:r>
            <w:r w:rsidR="00545A37" w:rsidRPr="00D96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енных ПОТБ ОТИ или иных случаях</w:t>
            </w:r>
            <w:r w:rsidRPr="00D96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соответствии с указаниями (рекомендациями) ФОИВ.</w:t>
            </w:r>
          </w:p>
          <w:p w:rsidR="00D27EAA" w:rsidRPr="00D27EAA" w:rsidRDefault="00D27EAA" w:rsidP="009441A7">
            <w:pPr>
              <w:numPr>
                <w:ilvl w:val="0"/>
                <w:numId w:val="3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необходимости организации дополнительных постов Компания направляет Исполнителю письменное уведомление с указанием сроков организации таких постов. Исполнитель обязан организовать дополнительные посты в указанные в уведомлении сроки с соблюдением требований по обеспечению ТБ ОТИ.</w:t>
            </w:r>
          </w:p>
          <w:p w:rsidR="00D27EAA" w:rsidRPr="00D27EAA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обеспечения ТБ ОТИ, обучения и подготовки персонала ДС осуществляется начальником отделения Исполнителя, непосредственное руководство действиями ДС – начальником караула.</w:t>
            </w:r>
          </w:p>
          <w:p w:rsidR="00D27EAA" w:rsidRPr="00D27EAA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несения дежурства ДС</w:t>
            </w:r>
            <w:r w:rsidR="00487F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ПТБ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осуществляется начальником отделения</w:t>
            </w:r>
            <w:r w:rsidRPr="00D27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другими уполномоченными лицами из числа персонала Исполнителя, а также уполномоченными лицами Компании и включает проверку:</w:t>
            </w:r>
          </w:p>
          <w:p w:rsidR="00D27EAA" w:rsidRPr="00D27EAA" w:rsidRDefault="00D27EAA" w:rsidP="009441A7">
            <w:pPr>
              <w:numPr>
                <w:ilvl w:val="0"/>
                <w:numId w:val="5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наличия в ДС</w:t>
            </w:r>
            <w:r w:rsidR="007A3D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="007A3D11" w:rsidRPr="007A3D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ПТБ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только персонала, прошедшего подготовку и аттестацию в соответствии с требованиями Федерального закона от 09.02.2007 № 16-ФЗ «О транспортной безопасности»;</w:t>
            </w:r>
          </w:p>
          <w:p w:rsidR="00D27EAA" w:rsidRPr="00D27EAA" w:rsidRDefault="00D27EAA" w:rsidP="009441A7">
            <w:pPr>
              <w:numPr>
                <w:ilvl w:val="0"/>
                <w:numId w:val="5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знаний законодательства Российской Федерации и нормативно-правовых актов, регламентирующих обеспечение ТБ ОТИ и транспортных средств;</w:t>
            </w:r>
          </w:p>
          <w:p w:rsidR="00D27EAA" w:rsidRPr="00D27EAA" w:rsidRDefault="00D27EAA" w:rsidP="009441A7">
            <w:pPr>
              <w:numPr>
                <w:ilvl w:val="0"/>
                <w:numId w:val="5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должностных инструкций;</w:t>
            </w:r>
          </w:p>
          <w:p w:rsidR="00D27EAA" w:rsidRPr="00D27EAA" w:rsidRDefault="00D27EAA" w:rsidP="009441A7">
            <w:pPr>
              <w:numPr>
                <w:ilvl w:val="0"/>
                <w:numId w:val="5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действий персонала ДС в различных ситуациях (случаях), в т.ч. предусмотренных ПОТБ ОТИ.</w:t>
            </w:r>
          </w:p>
          <w:p w:rsidR="00D27EAA" w:rsidRPr="00092338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23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Исполнитель взаимодействует с территориальными подразделениями ФОИВ (включая государственные контрольные и надзорные органы) только совместно с уполномоченными лицами </w:t>
            </w:r>
            <w:r w:rsidR="00962B4B" w:rsidRPr="000923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Управления корпоративной безопасности (УКБ)</w:t>
            </w:r>
            <w:r w:rsidRPr="000923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F304B" w:rsidRPr="00962B4B" w:rsidRDefault="00D27EAA" w:rsidP="00962B4B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Компания имеет право требовать от Исполнителя замены любого лица из числа его персонала, выполняющего работы, непосредственно связанные с обеспечением ТБ ОТИ. Исполнитель обязан незамедлительно принять меры по замене такого сотрудника.</w:t>
            </w:r>
          </w:p>
          <w:p w:rsidR="00D27EAA" w:rsidRPr="00D27EAA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7F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 связи для обеспечения устойчивого и эффективного взаимодействия между постами ДС</w:t>
            </w:r>
            <w:r w:rsidR="003B56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ПТБ</w:t>
            </w:r>
            <w:r w:rsidRPr="00487F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начальником караула, начальником отделения Исполнителя, ОД и уполномоченными лицами Компании организуется Исполнителем по согласованию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уполномоченными лицами Компании. В системе связи должны использоваться средства связи, сертифицированные в соответствии с требованиями обеспечения ТБ ОТИ.</w:t>
            </w:r>
          </w:p>
          <w:p w:rsidR="00D27EAA" w:rsidRPr="00D27EAA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Хранение, учет и использование информации ограниченного доступа по обеспечению ТБ ОТИ в случае передачи Компанией носителей с такой информацией Исполнителю осуществляется уполномоченным лицом из числа персонала Исполнителя. Компания имеет право проведения проверок Исполнителя по выполнению требований, регламентирующих учет, хранение и использование им такой информации.</w:t>
            </w:r>
          </w:p>
          <w:p w:rsidR="00D27EAA" w:rsidRPr="00D27EAA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Проведение всех видов досмотра производится персоналом ДС ПТБ Исполнителя с использованием технических средств досмотра, сертифицированными в соответствии с требованиями обеспечения ТБ ОТИ.</w:t>
            </w:r>
          </w:p>
          <w:p w:rsidR="00D27EAA" w:rsidRPr="00D27EAA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Оснащение персонала ДС ПТБ специальными средствами, предусмотренными законодательством Российской Федерации по обеспечению ТБ ОТИ, осуществляется Исполнителем в соответствии с установленными нормами.</w:t>
            </w:r>
          </w:p>
          <w:p w:rsidR="00D27EAA" w:rsidRPr="00092338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рабочих </w:t>
            </w:r>
            <w:r w:rsidR="001C727A"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</w:t>
            </w:r>
            <w:r w:rsidR="00962B4B"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1C727A"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предоставление необходимого оборудования для начальника отделения</w:t>
            </w:r>
            <w:r w:rsidR="00962B4B"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727A"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</w:t>
            </w:r>
            <w:r w:rsidR="00962B4B"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2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ДС ПТБ производится Компанией</w:t>
            </w:r>
            <w:r w:rsidRPr="000923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27EAA" w:rsidRPr="00D27EAA" w:rsidRDefault="00D27EAA" w:rsidP="004C23C4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0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Стационарные средства связи, инженерные средства, ТСО ТБ, и иное оборудование, находящиеся в ведении Компании,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выполнения функциональных обязанностей ДС ПТБ передаются Исполнителю Компанией во временное пользование на срок действия Договора. Передача Компанией упомянутого имущества, производится по согласованной уполномоченными лицами Компании заявке Исполнителя с оформлением акта приема-передачи.</w:t>
            </w:r>
          </w:p>
          <w:p w:rsidR="00D27EAA" w:rsidRPr="00D27EAA" w:rsidRDefault="00D27EAA" w:rsidP="004C23C4">
            <w:pPr>
              <w:spacing w:after="0" w:line="240" w:lineRule="auto"/>
              <w:ind w:left="460" w:firstLine="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момента подписания Сторонами акта приема-передачи риски случайной гибели, повреждения переданного имущества Компании переходят к Исполнителю.</w:t>
            </w:r>
          </w:p>
          <w:p w:rsidR="00D27EAA" w:rsidRPr="007833EF" w:rsidRDefault="00011668" w:rsidP="007833EF">
            <w:pPr>
              <w:numPr>
                <w:ilvl w:val="0"/>
                <w:numId w:val="3"/>
              </w:numPr>
              <w:spacing w:after="0" w:line="240" w:lineRule="auto"/>
              <w:ind w:left="460" w:hanging="5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Любое имущество (включая транспортные средства), переданное Компанией Исполнителю для оказания услуги</w:t>
            </w:r>
            <w:r w:rsidR="00D27EAA" w:rsidRPr="00580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не может использоваться Исполнителем в коммерческих целях.</w:t>
            </w: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D27EAA" w:rsidRDefault="00D27EAA" w:rsidP="009441A7">
            <w:pPr>
              <w:tabs>
                <w:tab w:val="left" w:pos="460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E53E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4. требования, предъявляемые к исполнителю</w:t>
            </w:r>
          </w:p>
          <w:p w:rsidR="00D27EAA" w:rsidRPr="00D27EAA" w:rsidRDefault="00D27EAA" w:rsidP="009441A7">
            <w:pPr>
              <w:numPr>
                <w:ilvl w:val="0"/>
                <w:numId w:val="7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Исполнитель обязан:</w:t>
            </w:r>
          </w:p>
          <w:p w:rsidR="00D27EAA" w:rsidRPr="00BE53EC" w:rsidRDefault="00D27EAA" w:rsidP="009441A7">
            <w:pPr>
              <w:numPr>
                <w:ilvl w:val="0"/>
                <w:numId w:val="14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быть аккредитованным в качестве ПТБ</w:t>
            </w:r>
            <w:r w:rsidRPr="00BE5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7EAA" w:rsidRPr="00D27EAA" w:rsidRDefault="00BE53EC" w:rsidP="009441A7">
            <w:pPr>
              <w:numPr>
                <w:ilvl w:val="0"/>
                <w:numId w:val="14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течение 10 (десяти) рабочих дней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разработать и согласовать с уполномоченным лицом Компании должностные инструкции и другие организационно-распорядительные документы, в соответствии с которыми осуществляется несение дежурства. Исходные данные для разработки упомянутых документов предоставляются Компанией.</w:t>
            </w:r>
          </w:p>
          <w:p w:rsidR="00D27EAA" w:rsidRPr="00BE53EC" w:rsidRDefault="00D27EAA" w:rsidP="009441A7">
            <w:pPr>
              <w:numPr>
                <w:ilvl w:val="0"/>
                <w:numId w:val="14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53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назначать для несения дежурства на постах ДС ПТБ и ПУТБ ОТИ только персонал, прошедший в установленном законодательством Российской Федерации порядке</w:t>
            </w:r>
            <w:r w:rsidRPr="00BE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периодическую проверку на пригодность к действиям в условиях, связанных с применением огнестрельного оружия и специальных средств. </w:t>
            </w:r>
            <w:r w:rsidRPr="00BE53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Назначение (привлечение на дежурство) персонала, не прошедшего </w:t>
            </w:r>
            <w:r w:rsidRPr="00BE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периодическую проверку</w:t>
            </w:r>
            <w:r w:rsidRPr="00BE53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66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запрещается.</w:t>
            </w:r>
          </w:p>
          <w:p w:rsidR="00D27EAA" w:rsidRPr="00092338" w:rsidRDefault="00D27EAA" w:rsidP="009441A7">
            <w:pPr>
              <w:numPr>
                <w:ilvl w:val="0"/>
                <w:numId w:val="14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23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назначать в ДС ПТБ только персонал, </w:t>
            </w:r>
            <w:r w:rsidRPr="00092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прошедший дополнительную профессиональную подготовку и аттестацию в установленном законодательством Российской Федерации порядке. Назначение в ДС ПТБ персонала, не прошедшего дополнительную профессиональную подготовку и аттестацию</w:t>
            </w:r>
            <w:r w:rsidR="00BE53EC" w:rsidRPr="00092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0923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66F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запрещается;</w:t>
            </w:r>
          </w:p>
          <w:p w:rsidR="00D27EAA" w:rsidRPr="00D27EAA" w:rsidRDefault="00D27EAA" w:rsidP="009441A7">
            <w:pPr>
              <w:numPr>
                <w:ilvl w:val="0"/>
                <w:numId w:val="14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направлять уполномоченному лицу </w:t>
            </w:r>
            <w:r w:rsidR="00C30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УКБ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отчеты о выполненной работе с периодичностью и по форме, устанавливаемым Компанией.</w:t>
            </w:r>
          </w:p>
          <w:p w:rsidR="00D27EAA" w:rsidRPr="00D27EAA" w:rsidRDefault="00D27EAA" w:rsidP="009441A7">
            <w:pPr>
              <w:numPr>
                <w:ilvl w:val="0"/>
                <w:numId w:val="14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допускать к несению дежурства персонал с неопрятным внешним видом, неисправными средствами индивидуальной защиты, повреждениями или несоответствиями установленным типам (видам) форменной одежды и обуви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27EAA" w:rsidRPr="00D27EAA" w:rsidRDefault="00D27EAA" w:rsidP="009441A7">
            <w:pPr>
              <w:numPr>
                <w:ilvl w:val="0"/>
                <w:numId w:val="7"/>
              </w:numPr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5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границах муниципального образования город-герой Новороссийск Исполнитель обязан иметь офис или иное подразделение компании, с необходимым персоналом, включая управленческие кадры, для исполнения обязательств по договору с Компанией. Функционал уполномоченных лиц должен включать полномочия на действия таких лиц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имени Компании, представление интересов Компании в различных органах государственной власти и контролирующих структурах, решение кадровых, финансовых, административно-хозяйственных и иных вопросов операционной деятельности Компании. Указанные уполномоченные лица Компании должны иметь постоянную или временную регистрацию в Краснодарском крае Российской Федерации.</w:t>
            </w:r>
          </w:p>
          <w:p w:rsidR="00D27EAA" w:rsidRPr="00400918" w:rsidRDefault="00B54DC4" w:rsidP="009441A7">
            <w:pPr>
              <w:numPr>
                <w:ilvl w:val="0"/>
                <w:numId w:val="7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27EAA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ополнительные требования 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персоналу, назначаемому в ДС</w:t>
            </w:r>
            <w:r w:rsidR="00C30B69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ПТБ, </w:t>
            </w:r>
            <w:r w:rsidR="00D27EAA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противоречащие законодательству Российской Федерации) определяет Исполнитель по согласованию с Компанией.</w:t>
            </w:r>
          </w:p>
          <w:p w:rsidR="00D27EAA" w:rsidRPr="001D6A53" w:rsidRDefault="00D27EAA" w:rsidP="009441A7">
            <w:pPr>
              <w:numPr>
                <w:ilvl w:val="0"/>
                <w:numId w:val="7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персонала Исполнителя на должности начальника отделения, начальника к</w:t>
            </w:r>
            <w:r w:rsidRPr="001D6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араула и ОД производится Исполнителем по согласованию с Компанией.</w:t>
            </w:r>
          </w:p>
          <w:p w:rsidR="00D27EAA" w:rsidRPr="001D6A53" w:rsidRDefault="00D27EAA" w:rsidP="009441A7">
            <w:pPr>
              <w:numPr>
                <w:ilvl w:val="0"/>
                <w:numId w:val="7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A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стационарных, подвижных постов и ГБР Исполнитель организует в строгом соответствии с Трудовым кодексом Российской Федерации.</w:t>
            </w:r>
          </w:p>
          <w:p w:rsidR="00D27EAA" w:rsidRPr="00D27EAA" w:rsidRDefault="00D27EAA" w:rsidP="009441A7">
            <w:pPr>
              <w:numPr>
                <w:ilvl w:val="0"/>
                <w:numId w:val="7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Если в ходе проверок (инспекций), проводимых ФОИВ, осуществляющими контроль (надзор) за исполнением законодательства Российской Федерации, будут выявлены нарушения, следствием которых в отношении Компании станет открытие дела об административных правонарушениях, все связанные с упомянутыми нарушениями издержки (включая штрафные санкции) Исполнитель в полном объеме компенсирует Компании.</w:t>
            </w:r>
          </w:p>
          <w:p w:rsidR="00D27EAA" w:rsidRPr="00D27EAA" w:rsidRDefault="00D27EAA" w:rsidP="009441A7">
            <w:pPr>
              <w:numPr>
                <w:ilvl w:val="0"/>
                <w:numId w:val="7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Исполнитель обязуется направлять Компании копии всех документов с результатами проверок (инспекций), проведенных уполномоченными подразделениями ФОИВ, в течение 3 (трех) рабочих дней после их получения.</w:t>
            </w:r>
          </w:p>
          <w:p w:rsidR="00D27EAA" w:rsidRPr="001B73EE" w:rsidRDefault="00D27EAA" w:rsidP="00C30B69">
            <w:pPr>
              <w:numPr>
                <w:ilvl w:val="0"/>
                <w:numId w:val="7"/>
              </w:num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Исполнитель обязуется немедленно уведомить </w:t>
            </w:r>
            <w:r w:rsidR="00C30B69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уполномоченных лиц УКБ</w:t>
            </w: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обо всех фактах нарушений, выявленных уполномоченными подразделениями ФОИВ, не позднее 3 (трех) рабочих дней</w:t>
            </w:r>
            <w:r w:rsidR="00C30B69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даты их выявления</w:t>
            </w:r>
            <w:r w:rsidR="00B54DC4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E70CA1" w:rsidRDefault="00D27EAA" w:rsidP="009441A7">
            <w:pPr>
              <w:tabs>
                <w:tab w:val="left" w:pos="460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 xml:space="preserve">5. требования, предъявляемые к персоналу исполнителя, выполняющему задачи </w:t>
            </w:r>
            <w:r w:rsidRPr="00E70CA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по обеспечению ТБ ОТИ</w:t>
            </w:r>
          </w:p>
          <w:p w:rsidR="00D27EAA" w:rsidRPr="00E70CA1" w:rsidRDefault="00D27EAA" w:rsidP="009441A7">
            <w:pPr>
              <w:numPr>
                <w:ilvl w:val="0"/>
                <w:numId w:val="9"/>
              </w:numPr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0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Персонал, выполняющий задачи по обеспечению физической защиты, ТБ ОТИ и защиты его от АНВ, должен:</w:t>
            </w:r>
          </w:p>
          <w:p w:rsidR="00D27EAA" w:rsidRPr="00D27EAA" w:rsidRDefault="00D27EAA" w:rsidP="009441A7">
            <w:pPr>
              <w:numPr>
                <w:ilvl w:val="0"/>
                <w:numId w:val="10"/>
              </w:numPr>
              <w:spacing w:after="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0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Пройти подготовку для выполнения своих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функциональных обязанностей по программам дополнительной профессиональной подготовки, утвержденных приказом Минтранса России от 08.09.2014 № 243;</w:t>
            </w:r>
          </w:p>
          <w:p w:rsidR="00D27EAA" w:rsidRPr="00D27EAA" w:rsidRDefault="00D27EAA" w:rsidP="009441A7">
            <w:pPr>
              <w:numPr>
                <w:ilvl w:val="0"/>
                <w:numId w:val="10"/>
              </w:numPr>
              <w:spacing w:after="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Быть аттестованным по категориям, соответствующим выполняемым функциональным обязанностям, а именно:</w:t>
            </w:r>
          </w:p>
          <w:p w:rsidR="00D27EAA" w:rsidRPr="00D27EAA" w:rsidRDefault="00D27EAA" w:rsidP="009441A7">
            <w:pPr>
              <w:numPr>
                <w:ilvl w:val="0"/>
                <w:numId w:val="8"/>
              </w:num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 ПТБ, руководящий выполнением работ, непосредственно связанных с обеспечением ТБ ОТИ и (или) ТС;</w:t>
            </w:r>
          </w:p>
          <w:p w:rsidR="00D27EAA" w:rsidRPr="00D27EAA" w:rsidRDefault="00D27EAA" w:rsidP="009441A7">
            <w:pPr>
              <w:numPr>
                <w:ilvl w:val="0"/>
                <w:numId w:val="8"/>
              </w:num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работник, включённый в состав ГБР;</w:t>
            </w:r>
          </w:p>
          <w:p w:rsidR="00D27EAA" w:rsidRPr="00D27EAA" w:rsidRDefault="00D27EAA" w:rsidP="009441A7">
            <w:pPr>
              <w:numPr>
                <w:ilvl w:val="0"/>
                <w:numId w:val="8"/>
              </w:num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работник, осуществляющий досмотр, дополнительный досмотр, повторный досмотр в целях обеспечения ТБ;</w:t>
            </w:r>
          </w:p>
          <w:p w:rsidR="00D27EAA" w:rsidRPr="00D27EAA" w:rsidRDefault="00D27EAA" w:rsidP="009441A7">
            <w:pPr>
              <w:numPr>
                <w:ilvl w:val="0"/>
                <w:numId w:val="8"/>
              </w:num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работник, осуществляющий наблюдение и (или) собеседование в целях обеспечения ТБ;</w:t>
            </w:r>
          </w:p>
          <w:p w:rsidR="00D27EAA" w:rsidRPr="00D27EAA" w:rsidRDefault="00D27EAA" w:rsidP="009441A7">
            <w:pPr>
              <w:numPr>
                <w:ilvl w:val="0"/>
                <w:numId w:val="8"/>
              </w:num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работник, управляющий ТСО ТБ;</w:t>
            </w:r>
          </w:p>
          <w:p w:rsidR="00D27EAA" w:rsidRPr="00D27EAA" w:rsidRDefault="00D27EAA" w:rsidP="009441A7">
            <w:pPr>
              <w:numPr>
                <w:ilvl w:val="0"/>
                <w:numId w:val="8"/>
              </w:num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работники ПТБ, выполняющие работы, непосредственно связанные с обеспечением ТБ и (или) ТС.</w:t>
            </w:r>
          </w:p>
          <w:p w:rsidR="00D27EAA" w:rsidRPr="00D27EAA" w:rsidRDefault="00D27EAA" w:rsidP="009441A7">
            <w:p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Программа подготовки и категория аттестации должны соответствовать выполняемым функциональным обязанностям.</w:t>
            </w:r>
          </w:p>
          <w:p w:rsidR="00D27EAA" w:rsidRPr="00D27EAA" w:rsidRDefault="00D27EAA" w:rsidP="009441A7">
            <w:pPr>
              <w:numPr>
                <w:ilvl w:val="0"/>
                <w:numId w:val="10"/>
              </w:numPr>
              <w:spacing w:after="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право управления автомобилем категории «В» (</w:t>
            </w:r>
            <w:r w:rsidR="009D66EE" w:rsidRPr="009D66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 №</w:t>
            </w:r>
            <w:r w:rsidR="009D66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="009D66EE" w:rsidRPr="009D66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</w:t>
            </w:r>
            <w:r w:rsidR="009D66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ГБР).</w:t>
            </w:r>
          </w:p>
          <w:p w:rsidR="00D27EAA" w:rsidRPr="00D27EAA" w:rsidRDefault="00D27EAA" w:rsidP="009441A7">
            <w:pPr>
              <w:numPr>
                <w:ilvl w:val="0"/>
                <w:numId w:val="10"/>
              </w:numPr>
              <w:spacing w:after="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Пройти инструктаж в Компании по правилам эксплуатации ТСО ТБ (</w:t>
            </w:r>
            <w:r w:rsidR="009D66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 № 4, 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оператор</w:t>
            </w:r>
            <w:r w:rsidR="009D66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ТСО ТБ).</w:t>
            </w:r>
          </w:p>
          <w:p w:rsidR="00D27EAA" w:rsidRPr="00400918" w:rsidRDefault="00D27EAA" w:rsidP="009441A7">
            <w:pPr>
              <w:numPr>
                <w:ilvl w:val="0"/>
                <w:numId w:val="10"/>
              </w:numPr>
              <w:spacing w:after="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Проходить </w:t>
            </w:r>
            <w:r w:rsidR="006D227C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 </w:t>
            </w: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использованием полиграфного устройства</w:t>
            </w:r>
            <w:r w:rsidR="006D227C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Уполномоченные лица </w:t>
            </w:r>
            <w:r w:rsidR="006D227C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="00C30B69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КБ</w:t>
            </w:r>
            <w:r w:rsidR="006D227C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имеют право знакомиться с </w:t>
            </w:r>
            <w:r w:rsidR="006D227C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материалами</w:t>
            </w: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4DC4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прохождения опроса</w:t>
            </w: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5773E" w:rsidRPr="001900A7" w:rsidRDefault="0075773E" w:rsidP="009441A7">
            <w:pPr>
              <w:numPr>
                <w:ilvl w:val="0"/>
                <w:numId w:val="10"/>
              </w:numPr>
              <w:spacing w:after="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00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опрятный внешний вид, исправные средства индивидуальной защиты.</w:t>
            </w:r>
          </w:p>
          <w:p w:rsidR="00D27EAA" w:rsidRPr="001B73EE" w:rsidRDefault="00D27EAA" w:rsidP="00190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2211A5" w:rsidRDefault="00D27EAA" w:rsidP="009441A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1A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6. Заключительные положения</w:t>
            </w:r>
          </w:p>
          <w:p w:rsidR="00D27EAA" w:rsidRPr="00D27EAA" w:rsidRDefault="00D27EAA" w:rsidP="009D66EE">
            <w:pPr>
              <w:numPr>
                <w:ilvl w:val="0"/>
                <w:numId w:val="6"/>
              </w:numPr>
              <w:spacing w:after="0" w:line="240" w:lineRule="auto"/>
              <w:ind w:left="492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Исполнитель обязан обеспечить свой персонал дополнительными средствами индивидуальной защиты в случаях возникновения чрезвычайных</w:t>
            </w:r>
            <w:r w:rsidR="006D22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ситуаций.</w:t>
            </w:r>
          </w:p>
          <w:p w:rsidR="00D27EAA" w:rsidRPr="00400918" w:rsidRDefault="00D27EAA" w:rsidP="009D66EE">
            <w:pPr>
              <w:numPr>
                <w:ilvl w:val="0"/>
                <w:numId w:val="6"/>
              </w:numPr>
              <w:spacing w:after="0" w:line="240" w:lineRule="auto"/>
              <w:ind w:left="492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проверок/разбирательств по фактам нарушений исполнения своих обязанностей персоналом Исполнителя, требований законодательства РФ, ведомственных нормативных актов, внутренних организационно-распорядительных документов Компании, выявления подготовки 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 или ин</w:t>
            </w:r>
            <w:r w:rsidR="00C32D4C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событий такого рода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проводятся Исполнителем совместно с уполномоченными лицами </w:t>
            </w:r>
            <w:r w:rsidR="00C32D4C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УКБ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Материалы по результатам проверки/разбирательства, а также перечень принятых мер и предложения по исключению в будущем </w:t>
            </w:r>
            <w:r w:rsidR="006D227C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событий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ставших предметом проверки/разбирательства, Исполнитель направляет в У</w:t>
            </w:r>
            <w:r w:rsidR="00C32D4C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срок</w:t>
            </w:r>
            <w:r w:rsidR="002211A5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15 (пятнадцати) рабочих дней с даты произошедшего </w:t>
            </w:r>
            <w:r w:rsidR="006D227C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27EAA" w:rsidRPr="00041A79" w:rsidRDefault="00D27EAA" w:rsidP="009D66EE">
            <w:pPr>
              <w:numPr>
                <w:ilvl w:val="0"/>
                <w:numId w:val="6"/>
              </w:numPr>
              <w:spacing w:after="0" w:line="240" w:lineRule="auto"/>
              <w:ind w:left="492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9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Компания обеспечивает исправность инженерных и техничес</w:t>
            </w:r>
            <w:r w:rsidR="009A1343" w:rsidRPr="00E969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ких средств обеспечения ТБ ОТИ, передаваемых во временное пользование Исполнителю</w:t>
            </w:r>
            <w:r w:rsidR="00E969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9A1343" w:rsidRPr="00E969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их</w:t>
            </w:r>
            <w:r w:rsidRPr="00E969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сервисное обслуживание</w:t>
            </w:r>
            <w:r w:rsidRPr="00041A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27EAA" w:rsidRPr="00D27EAA" w:rsidRDefault="00D27EAA" w:rsidP="009D66EE">
            <w:pPr>
              <w:numPr>
                <w:ilvl w:val="0"/>
                <w:numId w:val="6"/>
              </w:numPr>
              <w:spacing w:after="0" w:line="240" w:lineRule="auto"/>
              <w:ind w:left="492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Компания в любое время имеет право проводить инвентаризацию 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имущества и материальных средств</w:t>
            </w: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переданных Исполнителю для выполнения им своих функциональных обязанностей. Исполнитель должен обеспечить доступ инвентаризационной комиссии Компании в места хранения 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имущества и материальных средств</w:t>
            </w:r>
            <w:r w:rsidRPr="00D27EA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проведения инвентаризации.</w:t>
            </w:r>
          </w:p>
          <w:p w:rsidR="00D27EAA" w:rsidRPr="00D27EAA" w:rsidRDefault="00D27EAA" w:rsidP="009D66EE">
            <w:pPr>
              <w:numPr>
                <w:ilvl w:val="0"/>
                <w:numId w:val="6"/>
              </w:numPr>
              <w:spacing w:after="0" w:line="240" w:lineRule="auto"/>
              <w:ind w:left="492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утраты, повреждения или выхода из строя </w:t>
            </w:r>
            <w:r w:rsidRPr="00D27EA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переданных Компанией 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имущества и материальных средств</w:t>
            </w:r>
            <w:r w:rsidRPr="00D27EA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,</w:t>
            </w: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 незамедлительно информирует об этом Компанию.</w:t>
            </w:r>
          </w:p>
          <w:p w:rsidR="00D27EAA" w:rsidRPr="00400918" w:rsidRDefault="00D27EAA" w:rsidP="009D66EE">
            <w:pPr>
              <w:numPr>
                <w:ilvl w:val="0"/>
                <w:numId w:val="6"/>
              </w:numPr>
              <w:spacing w:after="0" w:line="240" w:lineRule="auto"/>
              <w:ind w:left="492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утраты или повреждения переданного Исполнителю </w:t>
            </w:r>
            <w:r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имущества и материальных средств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возможности их ремонта/восстановления Исполнитель возместит Компании причинённый материальный ущерб</w:t>
            </w:r>
            <w:r w:rsidR="00EF1646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7EAA" w:rsidRPr="00D27EAA" w:rsidRDefault="00D27EAA" w:rsidP="009D66EE">
            <w:pPr>
              <w:numPr>
                <w:ilvl w:val="0"/>
                <w:numId w:val="6"/>
              </w:numPr>
              <w:spacing w:after="0" w:line="240" w:lineRule="auto"/>
              <w:ind w:left="492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повреждения переданного Исполнителю 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имущества и материальных средств</w:t>
            </w: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возможностью ремонта/восстановления Исполнитель производит его за счет собственных средств, без дополнительных расходов для Компании. Сроки такого ремонта/восстановления согласуются дополнительно между Сторонами. В случае выхода из строя </w:t>
            </w:r>
            <w:r w:rsidRPr="00D27EA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средств связи/оборудования/имущества, приведенного Компанией Исполнителю, составляется Акт, который подписывается постоянно действующей инвентаризационной комиссией. Данный Акт является основанием Исполнителю для сдачи их на склад, если вины Исполнителя в этом нет.</w:t>
            </w:r>
          </w:p>
          <w:p w:rsidR="00D27EAA" w:rsidRPr="00D27EAA" w:rsidRDefault="00D27EAA" w:rsidP="009D66EE">
            <w:pPr>
              <w:numPr>
                <w:ilvl w:val="0"/>
                <w:numId w:val="6"/>
              </w:numPr>
              <w:spacing w:after="0" w:line="240" w:lineRule="auto"/>
              <w:ind w:left="492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прекращения Договора </w:t>
            </w:r>
            <w:r w:rsidRPr="00D27EA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средства связи/оборудование/имущество </w:t>
            </w: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 быть возвращено Компании в установленный Компанией срок в том состоянии, в каком Исполнитель его получил 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износа</w:t>
            </w:r>
            <w:r w:rsidR="00EF1646"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нормы которого установлены Заказчиком</w:t>
            </w:r>
            <w:r w:rsidRPr="00400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F1646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r w:rsidRPr="00D2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оформляется Актом </w:t>
            </w:r>
            <w:r w:rsidRPr="00D27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приёма-передачи.</w:t>
            </w:r>
          </w:p>
          <w:p w:rsidR="00D27EAA" w:rsidRPr="00D27EAA" w:rsidRDefault="00D27EAA" w:rsidP="0094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D27EAA" w:rsidRDefault="00D27EAA" w:rsidP="009441A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pacing w:val="-13"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7. </w:t>
            </w:r>
            <w:r w:rsidRPr="00D27EAA">
              <w:rPr>
                <w:rFonts w:ascii="Times New Roman" w:eastAsia="Times New Roman" w:hAnsi="Times New Roman" w:cs="Times New Roman"/>
                <w:b/>
                <w:caps/>
                <w:spacing w:val="-13"/>
                <w:sz w:val="24"/>
                <w:szCs w:val="24"/>
              </w:rPr>
              <w:t xml:space="preserve">Требования к </w:t>
            </w:r>
            <w:r w:rsidR="00B82B64">
              <w:rPr>
                <w:rFonts w:ascii="Times New Roman" w:eastAsia="Times New Roman" w:hAnsi="Times New Roman" w:cs="Times New Roman"/>
                <w:b/>
                <w:caps/>
                <w:spacing w:val="-13"/>
                <w:sz w:val="24"/>
                <w:szCs w:val="24"/>
              </w:rPr>
              <w:t>т</w:t>
            </w:r>
            <w:r w:rsidRPr="00D27EAA">
              <w:rPr>
                <w:rFonts w:ascii="Times New Roman" w:eastAsia="Times New Roman" w:hAnsi="Times New Roman" w:cs="Times New Roman"/>
                <w:b/>
                <w:caps/>
                <w:spacing w:val="-13"/>
                <w:sz w:val="24"/>
                <w:szCs w:val="24"/>
              </w:rPr>
              <w:t>ранспортным средствам</w:t>
            </w:r>
          </w:p>
          <w:p w:rsidR="00D27EAA" w:rsidRPr="00D27EAA" w:rsidRDefault="00D27EAA" w:rsidP="009441A7">
            <w:pPr>
              <w:numPr>
                <w:ilvl w:val="0"/>
                <w:numId w:val="17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Требования, предъявляемые к </w:t>
            </w:r>
            <w:r w:rsidR="00E956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транспортным средствам Исполнителя, указаны в </w:t>
            </w:r>
            <w:r w:rsidRPr="006B47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приложении 1</w:t>
            </w: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27EAA" w:rsidRDefault="00D27EAA" w:rsidP="009441A7">
            <w:pPr>
              <w:numPr>
                <w:ilvl w:val="0"/>
                <w:numId w:val="17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Количество автотранспортных средств, используемых Исполнителем должно быть не менее двух.</w:t>
            </w:r>
          </w:p>
          <w:p w:rsidR="00B82B64" w:rsidRPr="00D27EAA" w:rsidRDefault="00A0122A" w:rsidP="00A0122A">
            <w:pPr>
              <w:numPr>
                <w:ilvl w:val="0"/>
                <w:numId w:val="17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Для контроля обстановки на участке акватории необходимо наличие </w:t>
            </w:r>
            <w:r w:rsidR="00B82B64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маломерных судов, находящихся в ведении Исполнителя</w:t>
            </w:r>
            <w:r w:rsid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B82B64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количестве</w:t>
            </w:r>
            <w:r w:rsidR="00B82B64" w:rsidRPr="004009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менее двух.</w:t>
            </w:r>
            <w:r w:rsidR="0062597C" w:rsidRPr="00C32D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D27EAA" w:rsidRDefault="00E956DE" w:rsidP="009441A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8</w:t>
            </w:r>
            <w:r w:rsidR="00D27EAA" w:rsidRPr="00D27EA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. перечень нормативных документов, которыми руководствуется исполнитель при оказании услуги</w:t>
            </w:r>
          </w:p>
          <w:p w:rsidR="00D27EAA" w:rsidRPr="00E956DE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8.1. </w:t>
            </w:r>
            <w:r w:rsidR="00D27EAA" w:rsidRPr="00E956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Международная конвенция по охране человеческой жизни на море 1974 года (СОЛАС-74), включая главу XI-2 «Специальные меры по усилению охраны на море»;</w:t>
            </w:r>
          </w:p>
          <w:p w:rsidR="00D27EAA" w:rsidRPr="00501695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8.2. </w:t>
            </w:r>
            <w:r w:rsidR="00D27EAA" w:rsidRPr="005016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Международный кодекс по охране судов и портовых средств;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8.3.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 закон Российской Федерации от 09.02.2007 № 16-ФЗ «О транспортной безопасности»;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8.4.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 закон Российской Федерации от 08.11.2007 № 261-ФЗ «О морских портах в Российской Федерации и о внесении изменений в отдельные законодательные акты Российской Федерации»;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8.5.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 закон Российской Федерации от 01.04.1993 № 4730-1 «О Государственной границе Российской Федерации»;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8.6.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Постановление Правительства Российской Федерации от 29.12.2020 № 2344 «Об уровнях безопасности объектов транспортной инфраструктуры и транспортных средств и о порядке их объявления (установления)»;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8.7.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Постановление Правительства Российской Федерации от 14.11.2022 № 2051 «Об утверждении Правил обращения со сведениями о результатах проведенной оценки уязвимости объектов транспортной инфраструктуры, а также со сведениями, содержащимися в планах обеспечения транспортной безопасности объектов транспортной инфраструктуры и являющимися информацией ограниченного доступа»;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8.8.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Постановление Правительства Российской Федерации от 08.10.2020 № 1638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морского и речного транспорта»;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8.9.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Постановление Правительства Российской Федерации от 01.06.2023 № 905 «О порядке аттестации сил обеспечения транспортной безопасности»;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8.10.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Постановление Правительства Российской Федерации от 29.06.2021 № 1051 «Об утверждении Положения о федеральном государственном контроле (надзоре) в области транспортной безопасности»;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8.11.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Приказ от 05.03.2010 Мин</w:t>
            </w:r>
            <w:r w:rsidR="009B07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транса России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 52, Ф</w:t>
            </w:r>
            <w:r w:rsidR="009B07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 России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 112, М</w:t>
            </w:r>
            <w:r w:rsidR="009B07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ВД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Росси</w:t>
            </w:r>
            <w:r w:rsidR="009B07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 134 «Об утверждении перечня потенциальных угроз совершения актов незаконного вмешательства в деятельность объектов транспортной инфраструктуры и транспортных средств»;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8.12.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Приказ </w:t>
            </w:r>
            <w:r w:rsidR="00AF7D8E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</w:t>
            </w:r>
            <w:r w:rsidR="00AF7D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транса России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</w:t>
            </w:r>
            <w:r w:rsidR="00AF7D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04.02.2025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 </w:t>
            </w:r>
            <w:r w:rsidR="00AF7D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«Об </w:t>
            </w:r>
            <w:r w:rsidR="00AF7D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установлении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 </w:t>
            </w:r>
            <w:r w:rsidR="00AF7D8E" w:rsidRPr="00AF7D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проведения досмотра, дополнительного досмотра, повторного досмотра, наблюдения и (или) собеседования в целях обеспечения транспортной безопасности</w:t>
            </w:r>
            <w:r w:rsidR="00AF7D8E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27EAA" w:rsidRPr="00D27EAA" w:rsidRDefault="00501695" w:rsidP="00501695">
            <w:pPr>
              <w:spacing w:after="0" w:line="240" w:lineRule="auto"/>
              <w:ind w:left="780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8.13. </w:t>
            </w:r>
            <w:r w:rsidR="00D27EAA" w:rsidRPr="00D27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Приказ Минтранса России от 31.03.2022 № 107 «Об утверждении Правил режима в пунктах пропуска через Государственную границу Российской Федерации».</w:t>
            </w:r>
          </w:p>
          <w:p w:rsidR="00D27EAA" w:rsidRPr="00D27EAA" w:rsidRDefault="00D27EAA" w:rsidP="0094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D27EAA" w:rsidRDefault="00D27EAA" w:rsidP="0094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EAA" w:rsidRPr="00A80B79" w:rsidTr="00A150CF">
        <w:trPr>
          <w:trHeight w:val="20"/>
        </w:trPr>
        <w:tc>
          <w:tcPr>
            <w:tcW w:w="9957" w:type="dxa"/>
          </w:tcPr>
          <w:p w:rsidR="00D27EAA" w:rsidRPr="00B00ED2" w:rsidRDefault="00D27EAA" w:rsidP="0094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150CF" w:rsidRDefault="00A150CF">
      <w:r>
        <w:br w:type="page"/>
      </w:r>
    </w:p>
    <w:tbl>
      <w:tblPr>
        <w:tblW w:w="995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"/>
        <w:gridCol w:w="709"/>
        <w:gridCol w:w="4235"/>
        <w:gridCol w:w="48"/>
        <w:gridCol w:w="4931"/>
      </w:tblGrid>
      <w:tr w:rsidR="0068000E" w:rsidRPr="000D20E5" w:rsidTr="00EC6584">
        <w:trPr>
          <w:trHeight w:val="20"/>
        </w:trPr>
        <w:tc>
          <w:tcPr>
            <w:tcW w:w="4978" w:type="dxa"/>
            <w:gridSpan w:val="3"/>
          </w:tcPr>
          <w:p w:rsidR="0012558F" w:rsidRPr="00D27EAA" w:rsidRDefault="0012558F" w:rsidP="0068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79" w:type="dxa"/>
            <w:gridSpan w:val="2"/>
          </w:tcPr>
          <w:p w:rsidR="0068000E" w:rsidRPr="00501695" w:rsidRDefault="0068000E" w:rsidP="007577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tcMar>
              <w:top w:w="28" w:type="dxa"/>
              <w:bottom w:w="170" w:type="dxa"/>
            </w:tcMar>
            <w:vAlign w:val="center"/>
          </w:tcPr>
          <w:p w:rsidR="00A150CF" w:rsidRPr="007B3902" w:rsidRDefault="00A150CF" w:rsidP="00A150CF">
            <w:pPr>
              <w:ind w:right="298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sz w:val="18"/>
                <w:szCs w:val="18"/>
              </w:rPr>
              <w:t>Приложение №1</w:t>
            </w:r>
          </w:p>
          <w:p w:rsidR="00A150CF" w:rsidRPr="007B3902" w:rsidRDefault="00A150CF" w:rsidP="004B15AE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9923" w:type="dxa"/>
            <w:gridSpan w:val="4"/>
            <w:shd w:val="clear" w:color="auto" w:fill="auto"/>
            <w:vAlign w:val="center"/>
          </w:tcPr>
          <w:p w:rsidR="00A150CF" w:rsidRPr="007B3902" w:rsidRDefault="00A150CF" w:rsidP="004B15A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  <w:t xml:space="preserve">Требования к автотранспортным средствам / 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val="en-US" w:eastAsia="ru-RU"/>
              </w:rPr>
              <w:t>MOTOR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val="en-US" w:eastAsia="ru-RU"/>
              </w:rPr>
              <w:t>VEHICLE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val="en-US" w:eastAsia="ru-RU"/>
              </w:rPr>
              <w:t>REQUIREMENTS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№</w:t>
            </w: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информации / Information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Требования / Requirements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9214" w:type="dxa"/>
            <w:gridSpan w:val="3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Общие требования / General requirements: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1.1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Наименование региона КТК / CPC Region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Морской терминал, объект транспортной инфраструктуры «Морской терминал-Береговые сооружения» (МТ-БС)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Marine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Terminal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transportation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infrastructure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facility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titled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“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Marine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Terminal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–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Shore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Facilities</w:t>
            </w:r>
            <w:r w:rsidRPr="007B3902">
              <w:rPr>
                <w:rFonts w:ascii="Times New Roman" w:hAnsi="Times New Roman" w:cs="Times New Roman"/>
                <w:lang w:eastAsia="ru-RU"/>
              </w:rPr>
              <w:t>”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Количество автомобилей, ед. / Number of motor vehicles, odd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Не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менее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2 (</w:t>
            </w:r>
            <w:r w:rsidRPr="007B3902">
              <w:rPr>
                <w:rFonts w:ascii="Times New Roman" w:hAnsi="Times New Roman" w:cs="Times New Roman"/>
                <w:lang w:eastAsia="ru-RU"/>
              </w:rPr>
              <w:t>двух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) / Not less than 2 (two)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732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EF164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1.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  <w:hideMark/>
          </w:tcPr>
          <w:p w:rsidR="00A150CF" w:rsidRPr="007B3902" w:rsidRDefault="00EF1646" w:rsidP="00EF1646">
            <w:pPr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Тип транспортного средства</w:t>
            </w:r>
            <w:r w:rsidR="00A150CF" w:rsidRPr="007B3902">
              <w:rPr>
                <w:rFonts w:ascii="Times New Roman" w:hAnsi="Times New Roman" w:cs="Times New Roman"/>
                <w:lang w:eastAsia="ru-RU"/>
              </w:rPr>
              <w:t xml:space="preserve"> / </w:t>
            </w:r>
            <w:r w:rsidRPr="007B3902">
              <w:rPr>
                <w:rFonts w:ascii="Times New Roman" w:hAnsi="Times New Roman" w:cs="Times New Roman"/>
                <w:lang w:eastAsia="ru-RU"/>
              </w:rPr>
              <w:t>Vehicle type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EF1646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Автомобиль повышенной проходимости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 xml:space="preserve"> отечественного или иностранного производства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/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 xml:space="preserve"> The car of the increased passability of domestic or foreign production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9214" w:type="dxa"/>
            <w:gridSpan w:val="3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Базовые требования</w:t>
            </w:r>
            <w:r w:rsidRPr="007B3902">
              <w:rPr>
                <w:rFonts w:ascii="Times New Roman" w:hAnsi="Times New Roman" w:cs="Times New Roman"/>
                <w:b/>
                <w:bCs/>
                <w:lang w:val="en-US" w:eastAsia="ru-RU"/>
              </w:rPr>
              <w:t>/ Base requirements</w:t>
            </w: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2.1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Колесная формула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Wheel formula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4 × 4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2.2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Масса нагрузки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Load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Не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более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3,5 </w:t>
            </w:r>
            <w:r w:rsidRPr="007B3902">
              <w:rPr>
                <w:rFonts w:ascii="Times New Roman" w:hAnsi="Times New Roman" w:cs="Times New Roman"/>
                <w:lang w:eastAsia="ru-RU"/>
              </w:rPr>
              <w:t>тонн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not more than 3.5 tons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2.3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Тип двигателя, вид топлива / Engine type, fuel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Бензин, дизельное топливо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Petrol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diesel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fuel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2.4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Мощность двигателя, л.с / Engine capacity, h.p.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Не менее 82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at least 82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2.5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Тип трансмиссии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Transmission type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Полный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привод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, </w:t>
            </w:r>
            <w:r w:rsidRPr="007B3902">
              <w:rPr>
                <w:rFonts w:ascii="Times New Roman" w:hAnsi="Times New Roman" w:cs="Times New Roman"/>
                <w:lang w:eastAsia="ru-RU"/>
              </w:rPr>
              <w:t>механическая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коробка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All-wheel drive, mechanical gearbox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2.6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Цвет кузова автомобиля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MV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bodyshell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color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Светлых тонов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Light colors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EF164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Шины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Tires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Должны подходить для условий эксплуатации, в которых транспортное средство (ТС) обычно используется. Конструкция и типоразмеры шин должны соответствовать требованиям завода-изготовителя ТС. На всех колесах ТС должны быть установлены шины одной марки и модели.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Appropriate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for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the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usage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driving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conditions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of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the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intended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use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Tire design and type/sizes should meet the requirements of the MV manufacturer. All wheels should bear tires of the same make and model.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EF164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Ремни безопасности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Safety belts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EF164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Двери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и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замки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Doors and locks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Должны быть полностью в рабочем состоянии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Fully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operable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EF164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lastRenderedPageBreak/>
              <w:t>2.1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4283" w:type="dxa"/>
            <w:gridSpan w:val="2"/>
            <w:shd w:val="clear" w:color="auto" w:fill="auto"/>
            <w:noWrap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Лобовое стекло</w:t>
            </w:r>
          </w:p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val="en-US" w:eastAsia="ru-RU"/>
              </w:rPr>
              <w:t>Wind glass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Должно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быть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изготовлено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из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небьющегося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стекла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(</w:t>
            </w:r>
            <w:r w:rsidRPr="007B3902">
              <w:rPr>
                <w:rFonts w:ascii="Times New Roman" w:hAnsi="Times New Roman" w:cs="Times New Roman"/>
                <w:lang w:eastAsia="ru-RU"/>
              </w:rPr>
              <w:t>триплекс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) / should be made of unbreakable glass (triplex)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EF164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2.1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283" w:type="dxa"/>
            <w:gridSpan w:val="2"/>
            <w:shd w:val="clear" w:color="auto" w:fill="auto"/>
            <w:noWrap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Сидения ТС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MV seats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Демонтаж не разрешается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Not to be dismantled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</w:t>
            </w:r>
          </w:p>
        </w:tc>
        <w:tc>
          <w:tcPr>
            <w:tcW w:w="9214" w:type="dxa"/>
            <w:gridSpan w:val="3"/>
            <w:shd w:val="clear" w:color="auto" w:fill="auto"/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rPr>
                <w:sz w:val="20"/>
                <w:szCs w:val="20"/>
              </w:rPr>
            </w:pPr>
            <w:r w:rsidRPr="007B3902">
              <w:rPr>
                <w:b/>
                <w:sz w:val="20"/>
                <w:szCs w:val="20"/>
              </w:rPr>
              <w:t xml:space="preserve">Прочее оборудование и комплектация / </w:t>
            </w:r>
            <w:r w:rsidRPr="007B3902">
              <w:rPr>
                <w:b/>
                <w:sz w:val="20"/>
                <w:szCs w:val="20"/>
                <w:lang w:val="en-US"/>
              </w:rPr>
              <w:t>Other equipment and complements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3.1</w:t>
            </w:r>
          </w:p>
        </w:tc>
        <w:tc>
          <w:tcPr>
            <w:tcW w:w="4283" w:type="dxa"/>
            <w:gridSpan w:val="2"/>
            <w:shd w:val="clear" w:color="auto" w:fill="auto"/>
            <w:noWrap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Силовая защита двигателя и КПП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Engine</w:t>
            </w:r>
            <w:r w:rsidRPr="007B3902">
              <w:rPr>
                <w:rFonts w:ascii="Times New Roman" w:hAnsi="Times New Roman" w:cs="Times New Roman"/>
                <w:lang w:eastAsia="ru-RU"/>
              </w:rPr>
              <w:t>/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gearbox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protection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7B3902">
              <w:rPr>
                <w:sz w:val="20"/>
                <w:szCs w:val="20"/>
              </w:rPr>
              <w:t>Да</w:t>
            </w:r>
            <w:r w:rsidRPr="007B3902">
              <w:rPr>
                <w:sz w:val="20"/>
                <w:szCs w:val="20"/>
                <w:lang w:val="en-US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3.2</w:t>
            </w:r>
          </w:p>
        </w:tc>
        <w:tc>
          <w:tcPr>
            <w:tcW w:w="4283" w:type="dxa"/>
            <w:gridSpan w:val="2"/>
            <w:shd w:val="clear" w:color="auto" w:fill="auto"/>
            <w:noWrap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Противотуманные фары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Fog headlamps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Да</w:t>
            </w:r>
            <w:r w:rsidRPr="007B3902">
              <w:rPr>
                <w:sz w:val="20"/>
                <w:szCs w:val="20"/>
                <w:lang w:val="en-US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3.3</w:t>
            </w:r>
          </w:p>
        </w:tc>
        <w:tc>
          <w:tcPr>
            <w:tcW w:w="4283" w:type="dxa"/>
            <w:gridSpan w:val="2"/>
            <w:shd w:val="clear" w:color="auto" w:fill="auto"/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7B3902">
              <w:rPr>
                <w:sz w:val="20"/>
                <w:szCs w:val="20"/>
              </w:rPr>
              <w:t>Буксирный трос, шт. /</w:t>
            </w:r>
            <w:r w:rsidRPr="007B3902">
              <w:rPr>
                <w:sz w:val="20"/>
                <w:szCs w:val="20"/>
                <w:lang w:val="en-US"/>
              </w:rPr>
              <w:t xml:space="preserve"> Towline, off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Да / </w:t>
            </w:r>
            <w:r w:rsidRPr="007B3902">
              <w:rPr>
                <w:sz w:val="20"/>
                <w:szCs w:val="20"/>
                <w:lang w:val="en-US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3.4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7B3902">
              <w:rPr>
                <w:sz w:val="20"/>
                <w:szCs w:val="20"/>
              </w:rPr>
              <w:t>Знак</w:t>
            </w:r>
            <w:r w:rsidRPr="007B3902">
              <w:rPr>
                <w:sz w:val="20"/>
                <w:szCs w:val="20"/>
                <w:lang w:val="en-US"/>
              </w:rPr>
              <w:t xml:space="preserve"> </w:t>
            </w:r>
            <w:r w:rsidRPr="007B3902">
              <w:rPr>
                <w:sz w:val="20"/>
                <w:szCs w:val="20"/>
              </w:rPr>
              <w:t>аварийной</w:t>
            </w:r>
            <w:r w:rsidRPr="007B3902">
              <w:rPr>
                <w:sz w:val="20"/>
                <w:szCs w:val="20"/>
                <w:lang w:val="en-US"/>
              </w:rPr>
              <w:t xml:space="preserve"> </w:t>
            </w:r>
            <w:r w:rsidRPr="007B3902">
              <w:rPr>
                <w:sz w:val="20"/>
                <w:szCs w:val="20"/>
              </w:rPr>
              <w:t>остановки</w:t>
            </w:r>
            <w:r w:rsidRPr="007B3902">
              <w:rPr>
                <w:sz w:val="20"/>
                <w:szCs w:val="20"/>
                <w:lang w:val="en-US"/>
              </w:rPr>
              <w:t xml:space="preserve">, </w:t>
            </w:r>
            <w:r w:rsidRPr="007B3902">
              <w:rPr>
                <w:sz w:val="20"/>
                <w:szCs w:val="20"/>
              </w:rPr>
              <w:t>шт</w:t>
            </w:r>
            <w:r w:rsidRPr="007B3902">
              <w:rPr>
                <w:sz w:val="20"/>
                <w:szCs w:val="20"/>
                <w:lang w:val="en-US"/>
              </w:rPr>
              <w:t>. / Emergency warning triangle, off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Да / </w:t>
            </w:r>
            <w:r w:rsidRPr="007B3902">
              <w:rPr>
                <w:sz w:val="20"/>
                <w:szCs w:val="20"/>
                <w:lang w:val="en-US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3.5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Светоотражающий жилет, шт. / </w:t>
            </w:r>
            <w:r w:rsidRPr="007B3902">
              <w:rPr>
                <w:sz w:val="20"/>
                <w:szCs w:val="20"/>
                <w:lang w:val="en-US"/>
              </w:rPr>
              <w:t>Reflective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vest</w:t>
            </w:r>
            <w:r w:rsidRPr="007B3902">
              <w:rPr>
                <w:sz w:val="20"/>
                <w:szCs w:val="20"/>
              </w:rPr>
              <w:t xml:space="preserve">, </w:t>
            </w:r>
            <w:r w:rsidRPr="007B3902">
              <w:rPr>
                <w:sz w:val="20"/>
                <w:szCs w:val="20"/>
                <w:lang w:val="en-US"/>
              </w:rPr>
              <w:t>off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Да / </w:t>
            </w:r>
            <w:r w:rsidRPr="007B3902">
              <w:rPr>
                <w:sz w:val="20"/>
                <w:szCs w:val="20"/>
                <w:lang w:val="en-US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3.6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Комплект инструмента и принадлежности согласно ведомости изготовителя шасси, шт. / </w:t>
            </w:r>
            <w:r w:rsidRPr="007B3902">
              <w:rPr>
                <w:sz w:val="20"/>
                <w:szCs w:val="20"/>
                <w:lang w:val="en-US"/>
              </w:rPr>
              <w:t>Tool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kit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per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the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the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chassis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manufacturer</w:t>
            </w:r>
            <w:r w:rsidRPr="007B3902">
              <w:rPr>
                <w:sz w:val="20"/>
                <w:szCs w:val="20"/>
              </w:rPr>
              <w:t>’</w:t>
            </w:r>
            <w:r w:rsidRPr="007B3902">
              <w:rPr>
                <w:sz w:val="20"/>
                <w:szCs w:val="20"/>
                <w:lang w:val="en-US"/>
              </w:rPr>
              <w:t>s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list</w:t>
            </w:r>
            <w:r w:rsidRPr="007B3902">
              <w:rPr>
                <w:sz w:val="20"/>
                <w:szCs w:val="20"/>
              </w:rPr>
              <w:t xml:space="preserve">, </w:t>
            </w:r>
            <w:r w:rsidRPr="007B3902">
              <w:rPr>
                <w:sz w:val="20"/>
                <w:szCs w:val="20"/>
                <w:lang w:val="en-US"/>
              </w:rPr>
              <w:t>off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Да / </w:t>
            </w:r>
            <w:r w:rsidRPr="007B3902">
              <w:rPr>
                <w:sz w:val="20"/>
                <w:szCs w:val="20"/>
                <w:lang w:val="en-US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3.7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7B3902">
              <w:rPr>
                <w:sz w:val="20"/>
                <w:szCs w:val="20"/>
              </w:rPr>
              <w:t>Аптечка</w:t>
            </w:r>
            <w:r w:rsidRPr="007B3902">
              <w:rPr>
                <w:sz w:val="20"/>
                <w:szCs w:val="20"/>
                <w:lang w:val="en-US"/>
              </w:rPr>
              <w:t xml:space="preserve">, </w:t>
            </w:r>
            <w:r w:rsidRPr="007B3902">
              <w:rPr>
                <w:sz w:val="20"/>
                <w:szCs w:val="20"/>
              </w:rPr>
              <w:t>шт</w:t>
            </w:r>
            <w:r w:rsidRPr="007B3902">
              <w:rPr>
                <w:sz w:val="20"/>
                <w:szCs w:val="20"/>
                <w:lang w:val="en-US"/>
              </w:rPr>
              <w:t xml:space="preserve"> / First aid kit, off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Да / </w:t>
            </w:r>
            <w:r w:rsidRPr="007B3902">
              <w:rPr>
                <w:sz w:val="20"/>
                <w:szCs w:val="20"/>
                <w:lang w:val="en-US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3.8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Порошковый огнетушитель, объемом не менее 2 л, шт / </w:t>
            </w:r>
            <w:r w:rsidRPr="007B3902">
              <w:rPr>
                <w:sz w:val="20"/>
                <w:szCs w:val="20"/>
                <w:lang w:val="en-US"/>
              </w:rPr>
              <w:t>Powder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fire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extinguisher</w:t>
            </w:r>
            <w:r w:rsidRPr="007B3902">
              <w:rPr>
                <w:sz w:val="20"/>
                <w:szCs w:val="20"/>
              </w:rPr>
              <w:t xml:space="preserve">, </w:t>
            </w:r>
            <w:r w:rsidRPr="007B3902">
              <w:rPr>
                <w:sz w:val="20"/>
                <w:szCs w:val="20"/>
                <w:lang w:val="en-US"/>
              </w:rPr>
              <w:t>at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least</w:t>
            </w:r>
            <w:r w:rsidRPr="007B3902">
              <w:rPr>
                <w:sz w:val="20"/>
                <w:szCs w:val="20"/>
              </w:rPr>
              <w:t xml:space="preserve"> 2 </w:t>
            </w:r>
            <w:r w:rsidRPr="007B3902">
              <w:rPr>
                <w:sz w:val="20"/>
                <w:szCs w:val="20"/>
                <w:lang w:val="en-US"/>
              </w:rPr>
              <w:t>l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large</w:t>
            </w:r>
            <w:r w:rsidRPr="007B3902">
              <w:rPr>
                <w:sz w:val="20"/>
                <w:szCs w:val="20"/>
              </w:rPr>
              <w:t xml:space="preserve">, </w:t>
            </w:r>
            <w:r w:rsidRPr="007B3902">
              <w:rPr>
                <w:sz w:val="20"/>
                <w:szCs w:val="20"/>
                <w:lang w:val="en-US"/>
              </w:rPr>
              <w:t>off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Да / </w:t>
            </w:r>
            <w:r w:rsidRPr="007B3902">
              <w:rPr>
                <w:sz w:val="20"/>
                <w:szCs w:val="20"/>
                <w:lang w:val="en-US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3.9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7B3902">
              <w:rPr>
                <w:sz w:val="20"/>
                <w:szCs w:val="20"/>
              </w:rPr>
              <w:t>Домкрат</w:t>
            </w:r>
            <w:r w:rsidRPr="007B3902">
              <w:rPr>
                <w:sz w:val="20"/>
                <w:szCs w:val="20"/>
                <w:lang w:val="en-US"/>
              </w:rPr>
              <w:t xml:space="preserve">, </w:t>
            </w:r>
            <w:r w:rsidRPr="007B3902">
              <w:rPr>
                <w:sz w:val="20"/>
                <w:szCs w:val="20"/>
              </w:rPr>
              <w:t>шт</w:t>
            </w:r>
            <w:r w:rsidRPr="007B3902">
              <w:rPr>
                <w:sz w:val="20"/>
                <w:szCs w:val="20"/>
                <w:lang w:val="en-US"/>
              </w:rPr>
              <w:t xml:space="preserve"> / Hand jack, off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Да / </w:t>
            </w:r>
            <w:r w:rsidRPr="007B3902">
              <w:rPr>
                <w:sz w:val="20"/>
                <w:szCs w:val="20"/>
                <w:lang w:val="en-US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9923" w:type="dxa"/>
            <w:gridSpan w:val="4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  <w:t xml:space="preserve">Требования к автотранспортным средствам / 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val="en-US" w:eastAsia="ru-RU"/>
              </w:rPr>
              <w:t>MOTOR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val="en-US" w:eastAsia="ru-RU"/>
              </w:rPr>
              <w:t>VEHICLE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b/>
                <w:bCs/>
                <w:caps/>
                <w:lang w:val="en-US" w:eastAsia="ru-RU"/>
              </w:rPr>
              <w:t>REQUIREMENTS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информации / Information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Требования / Requirements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3.10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7B3902">
              <w:rPr>
                <w:sz w:val="20"/>
                <w:szCs w:val="20"/>
              </w:rPr>
              <w:t>Компрессор</w:t>
            </w:r>
            <w:r w:rsidRPr="007B3902">
              <w:rPr>
                <w:sz w:val="20"/>
                <w:szCs w:val="20"/>
                <w:lang w:val="en-US"/>
              </w:rPr>
              <w:t xml:space="preserve"> </w:t>
            </w:r>
            <w:r w:rsidRPr="007B3902">
              <w:rPr>
                <w:sz w:val="20"/>
                <w:szCs w:val="20"/>
              </w:rPr>
              <w:t>для</w:t>
            </w:r>
            <w:r w:rsidRPr="007B3902">
              <w:rPr>
                <w:sz w:val="20"/>
                <w:szCs w:val="20"/>
                <w:lang w:val="en-US"/>
              </w:rPr>
              <w:t xml:space="preserve"> </w:t>
            </w:r>
            <w:r w:rsidRPr="007B3902">
              <w:rPr>
                <w:sz w:val="20"/>
                <w:szCs w:val="20"/>
              </w:rPr>
              <w:t>накачки</w:t>
            </w:r>
            <w:r w:rsidRPr="007B3902">
              <w:rPr>
                <w:sz w:val="20"/>
                <w:szCs w:val="20"/>
                <w:lang w:val="en-US"/>
              </w:rPr>
              <w:t xml:space="preserve"> </w:t>
            </w:r>
            <w:r w:rsidRPr="007B3902">
              <w:rPr>
                <w:sz w:val="20"/>
                <w:szCs w:val="20"/>
              </w:rPr>
              <w:t>шин</w:t>
            </w:r>
            <w:r w:rsidRPr="007B3902">
              <w:rPr>
                <w:sz w:val="20"/>
                <w:szCs w:val="20"/>
                <w:lang w:val="en-US"/>
              </w:rPr>
              <w:t xml:space="preserve"> </w:t>
            </w:r>
            <w:r w:rsidRPr="007B3902">
              <w:rPr>
                <w:sz w:val="20"/>
                <w:szCs w:val="20"/>
              </w:rPr>
              <w:t>с</w:t>
            </w:r>
            <w:r w:rsidRPr="007B3902">
              <w:rPr>
                <w:sz w:val="20"/>
                <w:szCs w:val="20"/>
                <w:lang w:val="en-US"/>
              </w:rPr>
              <w:t xml:space="preserve"> </w:t>
            </w:r>
            <w:r w:rsidRPr="007B3902">
              <w:rPr>
                <w:sz w:val="20"/>
                <w:szCs w:val="20"/>
              </w:rPr>
              <w:t>манометром</w:t>
            </w:r>
            <w:r w:rsidRPr="007B3902">
              <w:rPr>
                <w:sz w:val="20"/>
                <w:szCs w:val="20"/>
                <w:lang w:val="en-US"/>
              </w:rPr>
              <w:t xml:space="preserve">, </w:t>
            </w:r>
            <w:r w:rsidRPr="007B3902">
              <w:rPr>
                <w:sz w:val="20"/>
                <w:szCs w:val="20"/>
              </w:rPr>
              <w:t>шт</w:t>
            </w:r>
            <w:r w:rsidRPr="007B3902">
              <w:rPr>
                <w:sz w:val="20"/>
                <w:szCs w:val="20"/>
                <w:lang w:val="en-US"/>
              </w:rPr>
              <w:t xml:space="preserve"> / Tire compressor with pressure gage, off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Да</w:t>
            </w:r>
            <w:r w:rsidRPr="007B3902">
              <w:rPr>
                <w:sz w:val="20"/>
                <w:szCs w:val="20"/>
                <w:lang w:val="en-US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3.11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 xml:space="preserve">Два противооткатных башмака / </w:t>
            </w:r>
            <w:r w:rsidRPr="007B3902">
              <w:rPr>
                <w:sz w:val="20"/>
                <w:szCs w:val="20"/>
                <w:lang w:val="en-US"/>
              </w:rPr>
              <w:t>Two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tire</w:t>
            </w:r>
            <w:r w:rsidRPr="007B3902">
              <w:rPr>
                <w:sz w:val="20"/>
                <w:szCs w:val="20"/>
              </w:rPr>
              <w:t xml:space="preserve"> </w:t>
            </w:r>
            <w:r w:rsidRPr="007B3902">
              <w:rPr>
                <w:sz w:val="20"/>
                <w:szCs w:val="20"/>
                <w:lang w:val="en-US"/>
              </w:rPr>
              <w:t>chocks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7B3902">
              <w:rPr>
                <w:sz w:val="20"/>
                <w:szCs w:val="20"/>
              </w:rPr>
              <w:t>Да</w:t>
            </w:r>
            <w:r w:rsidRPr="007B3902">
              <w:rPr>
                <w:sz w:val="20"/>
                <w:szCs w:val="20"/>
                <w:lang w:val="en-US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9214" w:type="dxa"/>
            <w:gridSpan w:val="3"/>
            <w:shd w:val="clear" w:color="000000" w:fill="FFFFFF"/>
            <w:vAlign w:val="center"/>
            <w:hideMark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bCs/>
                <w:lang w:eastAsia="ru-RU"/>
              </w:rPr>
              <w:t>Дополнительные требования: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4.1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Срок эксплуатации ТС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MV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age</w:t>
            </w:r>
          </w:p>
        </w:tc>
        <w:tc>
          <w:tcPr>
            <w:tcW w:w="4931" w:type="dxa"/>
            <w:shd w:val="clear" w:color="auto" w:fill="auto"/>
            <w:vAlign w:val="center"/>
            <w:hideMark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Не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более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5–</w:t>
            </w:r>
            <w:r w:rsidRPr="007B3902">
              <w:rPr>
                <w:rFonts w:ascii="Times New Roman" w:hAnsi="Times New Roman" w:cs="Times New Roman"/>
                <w:lang w:eastAsia="ru-RU"/>
              </w:rPr>
              <w:t>и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лет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Not more than 5 years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100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4.2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Выполнение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требований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 </w:t>
            </w:r>
            <w:r w:rsidRPr="007B3902">
              <w:rPr>
                <w:rFonts w:ascii="Times New Roman" w:hAnsi="Times New Roman" w:cs="Times New Roman"/>
                <w:lang w:eastAsia="ru-RU"/>
              </w:rPr>
              <w:t>ФЗ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от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01.07.2011 N 170-</w:t>
            </w:r>
            <w:r w:rsidRPr="007B3902">
              <w:rPr>
                <w:rFonts w:ascii="Times New Roman" w:hAnsi="Times New Roman" w:cs="Times New Roman"/>
                <w:lang w:eastAsia="ru-RU"/>
              </w:rPr>
              <w:t>ФЗ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«</w:t>
            </w:r>
            <w:r w:rsidRPr="007B3902">
              <w:rPr>
                <w:rFonts w:ascii="Times New Roman" w:hAnsi="Times New Roman" w:cs="Times New Roman"/>
                <w:lang w:eastAsia="ru-RU"/>
              </w:rPr>
              <w:t>О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техническом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осмотре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транспортных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средств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» / Observance of the requirements of FZ of 01.07.2011 N 170-FZ “Re Technical Visual Inspection of Transportation Vehicles”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Да (актуальное заключение об исправном техническом состоянии ТС)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Yes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update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MV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operability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report</w:t>
            </w:r>
            <w:r w:rsidRPr="007B3902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4.3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Шины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Tires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EF1646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Допускается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эксплуатация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ТС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,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с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глубиной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протектора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в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соответствии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с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правилами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технической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эксплуатации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транспортного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EF1646" w:rsidRPr="007B3902">
              <w:rPr>
                <w:rFonts w:ascii="Times New Roman" w:hAnsi="Times New Roman" w:cs="Times New Roman"/>
                <w:lang w:eastAsia="ru-RU"/>
              </w:rPr>
              <w:t>средства</w:t>
            </w:r>
            <w:r w:rsidR="00EF1646" w:rsidRPr="007B3902">
              <w:rPr>
                <w:rFonts w:ascii="Times New Roman" w:hAnsi="Times New Roman" w:cs="Times New Roman"/>
                <w:lang w:val="en-US" w:eastAsia="ru-RU"/>
              </w:rPr>
              <w:t xml:space="preserve"> / Operation of the HARDWARE, with protector depth according to rules of technical operation of the vehicle is allowed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4.4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Эмблема Исполнителя (юридического лица)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Contractor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legal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entity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)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logo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Должна быть нанесена на капот и борта автомобиля</w:t>
            </w:r>
          </w:p>
          <w:p w:rsidR="00A150CF" w:rsidRPr="007B3902" w:rsidRDefault="00A150CF" w:rsidP="004B15AE">
            <w:pPr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val="en-US" w:eastAsia="ru-RU"/>
              </w:rPr>
              <w:t>Should be applied to the MV hood and sides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trHeight w:val="34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9214" w:type="dxa"/>
            <w:gridSpan w:val="3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B3902">
              <w:rPr>
                <w:rFonts w:ascii="Times New Roman" w:hAnsi="Times New Roman" w:cs="Times New Roman"/>
                <w:b/>
                <w:lang w:eastAsia="ru-RU"/>
              </w:rPr>
              <w:t>Дополнительные требования к комплектации МАП (мобильный автопатруль)</w:t>
            </w:r>
          </w:p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b/>
                <w:lang w:val="en-US" w:eastAsia="ru-RU"/>
              </w:rPr>
              <w:t>Additional requirements to equipment of MMVP (mobile MV patrol)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lastRenderedPageBreak/>
              <w:t>5.1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Фонарь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Torch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5.2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Бинокль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Binocular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5.3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Прибор ночного видения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Night</w:t>
            </w:r>
            <w:r w:rsidRPr="007B3902">
              <w:rPr>
                <w:rFonts w:ascii="Times New Roman" w:hAnsi="Times New Roman" w:cs="Times New Roman"/>
                <w:lang w:eastAsia="ru-RU"/>
              </w:rPr>
              <w:t>-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vision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device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5.4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Рулетка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Measurement tape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Нет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No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5.5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Щуп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для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штыревания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сыпучих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материалов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Testing rod for loose materials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5.6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Лопата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Spade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5.7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Топор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/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Axe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Да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5.8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Комплект ограждения (металлические пруты, лента)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Fencing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kit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metal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rods</w:t>
            </w:r>
            <w:r w:rsidRPr="007B3902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tape</w:t>
            </w:r>
            <w:r w:rsidRPr="007B3902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 xml:space="preserve">Да / 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>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5.9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</w:rPr>
              <w:t xml:space="preserve">Средства индивидуальной защиты (каски, защитные очки, противогаз, спецобувь) / </w:t>
            </w:r>
            <w:r w:rsidRPr="007B3902">
              <w:rPr>
                <w:rFonts w:ascii="Times New Roman" w:hAnsi="Times New Roman" w:cs="Times New Roman"/>
                <w:lang w:val="en-US"/>
              </w:rPr>
              <w:t>Personal</w:t>
            </w:r>
            <w:r w:rsidRPr="007B3902">
              <w:rPr>
                <w:rFonts w:ascii="Times New Roman" w:hAnsi="Times New Roman" w:cs="Times New Roman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/>
              </w:rPr>
              <w:t>protection</w:t>
            </w:r>
            <w:r w:rsidRPr="007B3902">
              <w:rPr>
                <w:rFonts w:ascii="Times New Roman" w:hAnsi="Times New Roman" w:cs="Times New Roman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/>
              </w:rPr>
              <w:t>equipment</w:t>
            </w:r>
            <w:r w:rsidRPr="007B3902">
              <w:rPr>
                <w:rFonts w:ascii="Times New Roman" w:hAnsi="Times New Roman" w:cs="Times New Roman"/>
              </w:rPr>
              <w:t xml:space="preserve"> (</w:t>
            </w:r>
            <w:r w:rsidRPr="007B3902">
              <w:rPr>
                <w:rFonts w:ascii="Times New Roman" w:hAnsi="Times New Roman" w:cs="Times New Roman"/>
                <w:lang w:val="en-US"/>
              </w:rPr>
              <w:t>helmet</w:t>
            </w:r>
            <w:r w:rsidRPr="007B3902">
              <w:rPr>
                <w:rFonts w:ascii="Times New Roman" w:hAnsi="Times New Roman" w:cs="Times New Roman"/>
              </w:rPr>
              <w:t xml:space="preserve">, </w:t>
            </w:r>
            <w:r w:rsidRPr="007B3902">
              <w:rPr>
                <w:rFonts w:ascii="Times New Roman" w:hAnsi="Times New Roman" w:cs="Times New Roman"/>
                <w:lang w:val="en-US"/>
              </w:rPr>
              <w:t>goggles</w:t>
            </w:r>
            <w:r w:rsidRPr="007B3902">
              <w:rPr>
                <w:rFonts w:ascii="Times New Roman" w:hAnsi="Times New Roman" w:cs="Times New Roman"/>
              </w:rPr>
              <w:t xml:space="preserve">, </w:t>
            </w:r>
            <w:r w:rsidRPr="007B3902">
              <w:rPr>
                <w:rFonts w:ascii="Times New Roman" w:hAnsi="Times New Roman" w:cs="Times New Roman"/>
                <w:lang w:val="en-US"/>
              </w:rPr>
              <w:t>gas</w:t>
            </w:r>
            <w:r w:rsidRPr="007B3902">
              <w:rPr>
                <w:rFonts w:ascii="Times New Roman" w:hAnsi="Times New Roman" w:cs="Times New Roman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/>
              </w:rPr>
              <w:t>mask</w:t>
            </w:r>
            <w:r w:rsidRPr="007B3902">
              <w:rPr>
                <w:rFonts w:ascii="Times New Roman" w:hAnsi="Times New Roman" w:cs="Times New Roman"/>
              </w:rPr>
              <w:t xml:space="preserve">, </w:t>
            </w:r>
            <w:r w:rsidRPr="007B3902">
              <w:rPr>
                <w:rFonts w:ascii="Times New Roman" w:hAnsi="Times New Roman" w:cs="Times New Roman"/>
                <w:lang w:val="en-US"/>
              </w:rPr>
              <w:t>safety</w:t>
            </w:r>
            <w:r w:rsidRPr="007B3902">
              <w:rPr>
                <w:rFonts w:ascii="Times New Roman" w:hAnsi="Times New Roman" w:cs="Times New Roman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val="en-US"/>
              </w:rPr>
              <w:t>footwear</w:t>
            </w:r>
            <w:r w:rsidRPr="007B39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Yes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5.10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GPS оборудование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GPS equipment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Обязательно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Must</w:t>
            </w:r>
          </w:p>
        </w:tc>
      </w:tr>
      <w:tr w:rsidR="00A150CF" w:rsidRPr="007B3902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5.11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Радиостанция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с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антенной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Radio station with antenna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Yes</w:t>
            </w:r>
          </w:p>
        </w:tc>
      </w:tr>
      <w:tr w:rsidR="00A150CF" w:rsidRPr="00EC6584" w:rsidTr="00EC65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5.12</w:t>
            </w:r>
          </w:p>
        </w:tc>
        <w:tc>
          <w:tcPr>
            <w:tcW w:w="4283" w:type="dxa"/>
            <w:gridSpan w:val="2"/>
            <w:shd w:val="clear" w:color="auto" w:fill="auto"/>
            <w:vAlign w:val="center"/>
          </w:tcPr>
          <w:p w:rsidR="00A150CF" w:rsidRPr="007B3902" w:rsidRDefault="00A150CF" w:rsidP="004B15AE">
            <w:pPr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eastAsia="ru-RU"/>
              </w:rPr>
              <w:t>Питьевая вода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Potable water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A150CF" w:rsidRPr="007B3902" w:rsidRDefault="00A150CF" w:rsidP="004B15AE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2 </w:t>
            </w:r>
            <w:r w:rsidRPr="007B3902">
              <w:rPr>
                <w:rFonts w:ascii="Times New Roman" w:hAnsi="Times New Roman" w:cs="Times New Roman"/>
                <w:lang w:eastAsia="ru-RU"/>
              </w:rPr>
              <w:t>литра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на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человека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в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7B3902">
              <w:rPr>
                <w:rFonts w:ascii="Times New Roman" w:hAnsi="Times New Roman" w:cs="Times New Roman"/>
                <w:lang w:eastAsia="ru-RU"/>
              </w:rPr>
              <w:t>сутки</w:t>
            </w:r>
            <w:r w:rsidRPr="007B3902">
              <w:rPr>
                <w:rFonts w:ascii="Times New Roman" w:hAnsi="Times New Roman" w:cs="Times New Roman"/>
                <w:lang w:val="en-US" w:eastAsia="ru-RU"/>
              </w:rPr>
              <w:t xml:space="preserve"> / Two liters per person per day</w:t>
            </w:r>
          </w:p>
        </w:tc>
      </w:tr>
    </w:tbl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C6584" w:rsidRPr="00EC6584" w:rsidRDefault="00EC6584" w:rsidP="00EC6584">
      <w:pPr>
        <w:widowControl w:val="0"/>
        <w:spacing w:after="12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  <w:r w:rsidRPr="00EC658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>Приложение № 2</w:t>
      </w:r>
    </w:p>
    <w:tbl>
      <w:tblPr>
        <w:tblStyle w:val="ac"/>
        <w:tblW w:w="9970" w:type="dxa"/>
        <w:tblLook w:val="04A0" w:firstRow="1" w:lastRow="0" w:firstColumn="1" w:lastColumn="0" w:noHBand="0" w:noVBand="1"/>
      </w:tblPr>
      <w:tblGrid>
        <w:gridCol w:w="1329"/>
        <w:gridCol w:w="5774"/>
        <w:gridCol w:w="1489"/>
        <w:gridCol w:w="1378"/>
      </w:tblGrid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№</w:t>
            </w:r>
            <w:r w:rsidRPr="00EC6584">
              <w:rPr>
                <w:rFonts w:ascii="Times New Roman" w:eastAsia="Times New Roman" w:hAnsi="Times New Roman" w:cs="Times New Roman"/>
                <w:b/>
                <w:spacing w:val="2"/>
                <w:lang w:val="en-US"/>
              </w:rPr>
              <w:br/>
            </w: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поста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Характеристика поста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Численность поста, чел.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Общее количество персонала</w:t>
            </w:r>
          </w:p>
        </w:tc>
      </w:tr>
      <w:tr w:rsidR="00EC6584" w:rsidRPr="00EC6584" w:rsidTr="00120B21">
        <w:trPr>
          <w:trHeight w:val="375"/>
        </w:trPr>
        <w:tc>
          <w:tcPr>
            <w:tcW w:w="997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Менеджмент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-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Начальник отделения, режим работы согласно ТК РФ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</w:tr>
      <w:tr w:rsidR="00EC6584" w:rsidRPr="00EC6584" w:rsidTr="00120B21">
        <w:tc>
          <w:tcPr>
            <w:tcW w:w="721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ИТОГО: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1</w:t>
            </w:r>
          </w:p>
        </w:tc>
      </w:tr>
      <w:tr w:rsidR="00EC6584" w:rsidRPr="00EC6584" w:rsidTr="00120B21">
        <w:trPr>
          <w:trHeight w:val="475"/>
        </w:trPr>
        <w:tc>
          <w:tcPr>
            <w:tcW w:w="997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Дежурная смена ПТБ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ПУТБ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Пункт управления ТБ ОТИ, круглосуточный, стационарный, ОД (аттестация по категории № 3)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стационарный, начальник караула (аттестация по категории № 3)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2.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стационарный, КПП № 1 (аттестация по категории № 5, возможно наличие дополнительной категории № 6)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дневной, стационарный, КПП № 1 (аттестация по категории № 5, возможно наличие дополнительной категории № 6)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2</w:t>
            </w:r>
          </w:p>
        </w:tc>
      </w:tr>
      <w:tr w:rsidR="00EC6584" w:rsidRPr="00EC6584" w:rsidTr="00120B21">
        <w:tc>
          <w:tcPr>
            <w:tcW w:w="132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3.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стационарный. Основной автомобильный проезд № 1, КПП № 1 (аттестация по категории № 5)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дневной, стационарный. Основной автомобильный проезд № 1, КПП № 1 (аттестация по категории № 5)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2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стационарный, оператор ТСО (аттестация по категории № 7)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5.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стационарный. АБК № 1, КПП № 2 (аттестация по категории № 5)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2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8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6.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мобильный, группа быстрого реагирования (ГБР), реагирование на подготовку или совершение АНВ в границах ЗТБ ОТИ (аттестация по категории № 4)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3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12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7.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мобильный, западная часть территории ОТИ (аттестация по категории № 5)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8.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мобильный, Г-образный мол с причалом для судов вспомогательного флота (ВсФ) с подъездной эстакадой (аттестация по категории № 5)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9.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стационарный, КПП № 3 (аттестация по категории № 5)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2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8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10.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СИКН (аттестация по категории № 5)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11.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круглосуточный, стационарный, КПП № 4, (аттестация по категории № 5)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наблюдения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дневной для осуществления контроля прилегающей к ОТИ МТ-БС территории, прилегающей акватории при перемещении по установленным маршрутам в соответствии с должностной инструкцией (возможно без аттестации);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2</w:t>
            </w:r>
          </w:p>
        </w:tc>
      </w:tr>
      <w:tr w:rsidR="00EC6584" w:rsidRPr="00EC6584" w:rsidTr="00120B21">
        <w:tc>
          <w:tcPr>
            <w:tcW w:w="13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lastRenderedPageBreak/>
              <w:t>Пост воздушного наблюдения</w:t>
            </w:r>
          </w:p>
        </w:tc>
        <w:tc>
          <w:tcPr>
            <w:tcW w:w="58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пост дневной в соответствии с требованиями ГКО осуществляет визуальное наблюдение за воздушным пространством над территорией ОТИ с задачами визуального мониторинга БПЛА, в том числе с использованием специальных средств (возможно без аттестации).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spacing w:val="2"/>
              </w:rPr>
              <w:t>2</w:t>
            </w:r>
          </w:p>
        </w:tc>
      </w:tr>
      <w:tr w:rsidR="00EC6584" w:rsidRPr="00EC6584" w:rsidTr="00120B21">
        <w:tc>
          <w:tcPr>
            <w:tcW w:w="721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ИТОГО:</w:t>
            </w:r>
          </w:p>
        </w:tc>
        <w:tc>
          <w:tcPr>
            <w:tcW w:w="13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20</w:t>
            </w:r>
          </w:p>
        </w:tc>
        <w:tc>
          <w:tcPr>
            <w:tcW w:w="1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6584" w:rsidRPr="00EC6584" w:rsidRDefault="00EC6584" w:rsidP="00EC6584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</w:rPr>
            </w:pPr>
            <w:r w:rsidRPr="00EC6584">
              <w:rPr>
                <w:rFonts w:ascii="Times New Roman" w:eastAsia="Times New Roman" w:hAnsi="Times New Roman" w:cs="Times New Roman"/>
                <w:b/>
                <w:spacing w:val="2"/>
              </w:rPr>
              <w:t>72</w:t>
            </w:r>
          </w:p>
        </w:tc>
      </w:tr>
    </w:tbl>
    <w:p w:rsidR="00EC6584" w:rsidRPr="00EC6584" w:rsidRDefault="00EC6584" w:rsidP="00EC65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D27EAA" w:rsidRPr="007B3902" w:rsidRDefault="00D27EA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D27EAA" w:rsidRPr="007B3902" w:rsidSect="00D27EAA">
      <w:pgSz w:w="11906" w:h="16838"/>
      <w:pgMar w:top="851" w:right="851" w:bottom="851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2D" w:rsidRDefault="0041552D" w:rsidP="00D27EAA">
      <w:pPr>
        <w:spacing w:after="0" w:line="240" w:lineRule="auto"/>
      </w:pPr>
      <w:r>
        <w:separator/>
      </w:r>
    </w:p>
  </w:endnote>
  <w:endnote w:type="continuationSeparator" w:id="0">
    <w:p w:rsidR="0041552D" w:rsidRDefault="0041552D" w:rsidP="00D27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2D" w:rsidRDefault="0041552D" w:rsidP="00D27EAA">
      <w:pPr>
        <w:spacing w:after="0" w:line="240" w:lineRule="auto"/>
      </w:pPr>
      <w:r>
        <w:separator/>
      </w:r>
    </w:p>
  </w:footnote>
  <w:footnote w:type="continuationSeparator" w:id="0">
    <w:p w:rsidR="0041552D" w:rsidRDefault="0041552D" w:rsidP="00D27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30D12"/>
    <w:multiLevelType w:val="hybridMultilevel"/>
    <w:tmpl w:val="5ED23952"/>
    <w:lvl w:ilvl="0" w:tplc="31DE7EF2">
      <w:start w:val="1"/>
      <w:numFmt w:val="decimal"/>
      <w:lvlText w:val="3.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80184"/>
    <w:multiLevelType w:val="multilevel"/>
    <w:tmpl w:val="BB682F2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DE6474"/>
    <w:multiLevelType w:val="hybridMultilevel"/>
    <w:tmpl w:val="C39E2BD6"/>
    <w:lvl w:ilvl="0" w:tplc="CD68A594">
      <w:start w:val="1"/>
      <w:numFmt w:val="decimal"/>
      <w:lvlText w:val="5.%1."/>
      <w:lvlJc w:val="left"/>
      <w:pPr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0494D"/>
    <w:multiLevelType w:val="hybridMultilevel"/>
    <w:tmpl w:val="5BF2A766"/>
    <w:lvl w:ilvl="0" w:tplc="3CC25F4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D3551"/>
    <w:multiLevelType w:val="hybridMultilevel"/>
    <w:tmpl w:val="7880646A"/>
    <w:lvl w:ilvl="0" w:tplc="8E7E1382"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C5894"/>
    <w:multiLevelType w:val="hybridMultilevel"/>
    <w:tmpl w:val="CA6E6044"/>
    <w:lvl w:ilvl="0" w:tplc="0470760A">
      <w:start w:val="1"/>
      <w:numFmt w:val="decimal"/>
      <w:lvlText w:val="6.%1."/>
      <w:lvlJc w:val="left"/>
      <w:pPr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10BBD"/>
    <w:multiLevelType w:val="multilevel"/>
    <w:tmpl w:val="1B781D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AA3594F"/>
    <w:multiLevelType w:val="hybridMultilevel"/>
    <w:tmpl w:val="188E4520"/>
    <w:lvl w:ilvl="0" w:tplc="5BCE5080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4052D4A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A49CF"/>
    <w:multiLevelType w:val="multilevel"/>
    <w:tmpl w:val="BB682F2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1D4386"/>
    <w:multiLevelType w:val="hybridMultilevel"/>
    <w:tmpl w:val="1F4882FE"/>
    <w:lvl w:ilvl="0" w:tplc="AA309546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B0581"/>
    <w:multiLevelType w:val="hybridMultilevel"/>
    <w:tmpl w:val="1422CDAE"/>
    <w:lvl w:ilvl="0" w:tplc="FDD8DB6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047E1"/>
    <w:multiLevelType w:val="hybridMultilevel"/>
    <w:tmpl w:val="6C4E6E62"/>
    <w:lvl w:ilvl="0" w:tplc="FDFEBB46">
      <w:start w:val="1"/>
      <w:numFmt w:val="decimal"/>
      <w:lvlText w:val="5.1.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648A"/>
    <w:multiLevelType w:val="hybridMultilevel"/>
    <w:tmpl w:val="A8C03F46"/>
    <w:lvl w:ilvl="0" w:tplc="0C880580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4F9F41CE"/>
    <w:multiLevelType w:val="hybridMultilevel"/>
    <w:tmpl w:val="556C852E"/>
    <w:lvl w:ilvl="0" w:tplc="0C8805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55F1E"/>
    <w:multiLevelType w:val="hybridMultilevel"/>
    <w:tmpl w:val="D7C40AD2"/>
    <w:lvl w:ilvl="0" w:tplc="65A6278A"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737C2"/>
    <w:multiLevelType w:val="hybridMultilevel"/>
    <w:tmpl w:val="5BF2A766"/>
    <w:lvl w:ilvl="0" w:tplc="3CC25F4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063B6"/>
    <w:multiLevelType w:val="hybridMultilevel"/>
    <w:tmpl w:val="CA6E6044"/>
    <w:lvl w:ilvl="0" w:tplc="0470760A">
      <w:start w:val="1"/>
      <w:numFmt w:val="decimal"/>
      <w:lvlText w:val="6.%1."/>
      <w:lvlJc w:val="left"/>
      <w:pPr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86245"/>
    <w:multiLevelType w:val="hybridMultilevel"/>
    <w:tmpl w:val="71C89BF8"/>
    <w:lvl w:ilvl="0" w:tplc="ADD2C276">
      <w:start w:val="1"/>
      <w:numFmt w:val="bullet"/>
      <w:lvlText w:val="–"/>
      <w:lvlJc w:val="left"/>
      <w:pPr>
        <w:ind w:left="118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8" w15:restartNumberingAfterBreak="0">
    <w:nsid w:val="57017F78"/>
    <w:multiLevelType w:val="hybridMultilevel"/>
    <w:tmpl w:val="F76A67F2"/>
    <w:lvl w:ilvl="0" w:tplc="CD68A5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527D6"/>
    <w:multiLevelType w:val="multilevel"/>
    <w:tmpl w:val="DA92D6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A234533"/>
    <w:multiLevelType w:val="hybridMultilevel"/>
    <w:tmpl w:val="3B76781E"/>
    <w:lvl w:ilvl="0" w:tplc="8AA2EF32">
      <w:start w:val="1"/>
      <w:numFmt w:val="decimal"/>
      <w:lvlText w:val="5.1.%1."/>
      <w:lvlJc w:val="left"/>
      <w:pPr>
        <w:ind w:left="680" w:hanging="396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F5130"/>
    <w:multiLevelType w:val="hybridMultilevel"/>
    <w:tmpl w:val="E6B8BF04"/>
    <w:lvl w:ilvl="0" w:tplc="EA86A46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13398"/>
    <w:multiLevelType w:val="hybridMultilevel"/>
    <w:tmpl w:val="3CDE7ED4"/>
    <w:lvl w:ilvl="0" w:tplc="583EDFA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74097"/>
    <w:multiLevelType w:val="hybridMultilevel"/>
    <w:tmpl w:val="50924FA6"/>
    <w:lvl w:ilvl="0" w:tplc="0C880580">
      <w:start w:val="1"/>
      <w:numFmt w:val="bullet"/>
      <w:lvlText w:val="–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BFD19DC"/>
    <w:multiLevelType w:val="hybridMultilevel"/>
    <w:tmpl w:val="643E0E00"/>
    <w:lvl w:ilvl="0" w:tplc="0C880580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6F9575BB"/>
    <w:multiLevelType w:val="multilevel"/>
    <w:tmpl w:val="B9CA070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1800"/>
      </w:pPr>
      <w:rPr>
        <w:rFonts w:hint="default"/>
      </w:rPr>
    </w:lvl>
  </w:abstractNum>
  <w:abstractNum w:abstractNumId="26" w15:restartNumberingAfterBreak="0">
    <w:nsid w:val="72296F11"/>
    <w:multiLevelType w:val="hybridMultilevel"/>
    <w:tmpl w:val="69928830"/>
    <w:lvl w:ilvl="0" w:tplc="0C8805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E507AD"/>
    <w:multiLevelType w:val="hybridMultilevel"/>
    <w:tmpl w:val="B72E1560"/>
    <w:lvl w:ilvl="0" w:tplc="5BCE5080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AB2748"/>
    <w:multiLevelType w:val="hybridMultilevel"/>
    <w:tmpl w:val="E1C4C266"/>
    <w:lvl w:ilvl="0" w:tplc="CD68A594">
      <w:start w:val="1"/>
      <w:numFmt w:val="decimal"/>
      <w:lvlText w:val="5.%1."/>
      <w:lvlJc w:val="left"/>
      <w:pPr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D9507F"/>
    <w:multiLevelType w:val="hybridMultilevel"/>
    <w:tmpl w:val="2B7CA82A"/>
    <w:lvl w:ilvl="0" w:tplc="B3EC0E6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12429"/>
    <w:multiLevelType w:val="hybridMultilevel"/>
    <w:tmpl w:val="2B7CA82A"/>
    <w:lvl w:ilvl="0" w:tplc="B3EC0E6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A3C5F"/>
    <w:multiLevelType w:val="hybridMultilevel"/>
    <w:tmpl w:val="4F8E78CC"/>
    <w:lvl w:ilvl="0" w:tplc="A27CECE2"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9"/>
  </w:num>
  <w:num w:numId="4">
    <w:abstractNumId w:val="13"/>
  </w:num>
  <w:num w:numId="5">
    <w:abstractNumId w:val="24"/>
  </w:num>
  <w:num w:numId="6">
    <w:abstractNumId w:val="5"/>
  </w:num>
  <w:num w:numId="7">
    <w:abstractNumId w:val="29"/>
  </w:num>
  <w:num w:numId="8">
    <w:abstractNumId w:val="4"/>
  </w:num>
  <w:num w:numId="9">
    <w:abstractNumId w:val="28"/>
  </w:num>
  <w:num w:numId="10">
    <w:abstractNumId w:val="11"/>
  </w:num>
  <w:num w:numId="11">
    <w:abstractNumId w:val="10"/>
  </w:num>
  <w:num w:numId="12">
    <w:abstractNumId w:val="31"/>
  </w:num>
  <w:num w:numId="13">
    <w:abstractNumId w:val="14"/>
  </w:num>
  <w:num w:numId="14">
    <w:abstractNumId w:val="23"/>
  </w:num>
  <w:num w:numId="15">
    <w:abstractNumId w:val="12"/>
  </w:num>
  <w:num w:numId="16">
    <w:abstractNumId w:val="7"/>
  </w:num>
  <w:num w:numId="17">
    <w:abstractNumId w:val="3"/>
  </w:num>
  <w:num w:numId="18">
    <w:abstractNumId w:val="8"/>
  </w:num>
  <w:num w:numId="19">
    <w:abstractNumId w:val="21"/>
  </w:num>
  <w:num w:numId="20">
    <w:abstractNumId w:val="0"/>
  </w:num>
  <w:num w:numId="21">
    <w:abstractNumId w:val="30"/>
  </w:num>
  <w:num w:numId="22">
    <w:abstractNumId w:val="2"/>
  </w:num>
  <w:num w:numId="23">
    <w:abstractNumId w:val="20"/>
  </w:num>
  <w:num w:numId="24">
    <w:abstractNumId w:val="16"/>
  </w:num>
  <w:num w:numId="25">
    <w:abstractNumId w:val="15"/>
  </w:num>
  <w:num w:numId="26">
    <w:abstractNumId w:val="27"/>
  </w:num>
  <w:num w:numId="27">
    <w:abstractNumId w:val="18"/>
  </w:num>
  <w:num w:numId="28">
    <w:abstractNumId w:val="22"/>
  </w:num>
  <w:num w:numId="29">
    <w:abstractNumId w:val="17"/>
  </w:num>
  <w:num w:numId="30">
    <w:abstractNumId w:val="19"/>
  </w:num>
  <w:num w:numId="31">
    <w:abstractNumId w:val="2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EAA"/>
    <w:rsid w:val="00011668"/>
    <w:rsid w:val="000252C5"/>
    <w:rsid w:val="00041A79"/>
    <w:rsid w:val="00087CA4"/>
    <w:rsid w:val="00092338"/>
    <w:rsid w:val="000B0BAE"/>
    <w:rsid w:val="000D20E5"/>
    <w:rsid w:val="0012558F"/>
    <w:rsid w:val="001257AE"/>
    <w:rsid w:val="001900A7"/>
    <w:rsid w:val="001B50DE"/>
    <w:rsid w:val="001B73EE"/>
    <w:rsid w:val="001C727A"/>
    <w:rsid w:val="001D6A53"/>
    <w:rsid w:val="002211A5"/>
    <w:rsid w:val="00250D5F"/>
    <w:rsid w:val="002F6153"/>
    <w:rsid w:val="00352DDD"/>
    <w:rsid w:val="00352F88"/>
    <w:rsid w:val="003A726B"/>
    <w:rsid w:val="003B560E"/>
    <w:rsid w:val="003D50AF"/>
    <w:rsid w:val="00400918"/>
    <w:rsid w:val="0041552D"/>
    <w:rsid w:val="00432071"/>
    <w:rsid w:val="00487FDB"/>
    <w:rsid w:val="004C23C4"/>
    <w:rsid w:val="004C265F"/>
    <w:rsid w:val="004F0DB4"/>
    <w:rsid w:val="00501695"/>
    <w:rsid w:val="00545A37"/>
    <w:rsid w:val="00560933"/>
    <w:rsid w:val="0057027D"/>
    <w:rsid w:val="005808C4"/>
    <w:rsid w:val="005C71EB"/>
    <w:rsid w:val="0062597C"/>
    <w:rsid w:val="0067010F"/>
    <w:rsid w:val="0068000E"/>
    <w:rsid w:val="0069641B"/>
    <w:rsid w:val="006B4704"/>
    <w:rsid w:val="006D227C"/>
    <w:rsid w:val="006F67DB"/>
    <w:rsid w:val="007370D7"/>
    <w:rsid w:val="00744F33"/>
    <w:rsid w:val="0075773E"/>
    <w:rsid w:val="00773D07"/>
    <w:rsid w:val="007833EF"/>
    <w:rsid w:val="007A3D11"/>
    <w:rsid w:val="007B3902"/>
    <w:rsid w:val="007E1DFD"/>
    <w:rsid w:val="00821005"/>
    <w:rsid w:val="00876C72"/>
    <w:rsid w:val="00877013"/>
    <w:rsid w:val="00882270"/>
    <w:rsid w:val="0089261D"/>
    <w:rsid w:val="008B7FA2"/>
    <w:rsid w:val="008F055E"/>
    <w:rsid w:val="009022AE"/>
    <w:rsid w:val="00962B4B"/>
    <w:rsid w:val="009A1343"/>
    <w:rsid w:val="009B07BA"/>
    <w:rsid w:val="009D66EE"/>
    <w:rsid w:val="009E45D9"/>
    <w:rsid w:val="009F20F3"/>
    <w:rsid w:val="00A0122A"/>
    <w:rsid w:val="00A150CF"/>
    <w:rsid w:val="00A373B0"/>
    <w:rsid w:val="00A40C18"/>
    <w:rsid w:val="00A602F3"/>
    <w:rsid w:val="00A75289"/>
    <w:rsid w:val="00A80B79"/>
    <w:rsid w:val="00AA23C1"/>
    <w:rsid w:val="00AC0C2C"/>
    <w:rsid w:val="00AF7D8E"/>
    <w:rsid w:val="00B00ED2"/>
    <w:rsid w:val="00B15210"/>
    <w:rsid w:val="00B54DC4"/>
    <w:rsid w:val="00B66FE8"/>
    <w:rsid w:val="00B732FB"/>
    <w:rsid w:val="00B82B64"/>
    <w:rsid w:val="00BE53EC"/>
    <w:rsid w:val="00BF7421"/>
    <w:rsid w:val="00C30B69"/>
    <w:rsid w:val="00C32D4C"/>
    <w:rsid w:val="00C36AF7"/>
    <w:rsid w:val="00C405AC"/>
    <w:rsid w:val="00C71548"/>
    <w:rsid w:val="00CF0C6F"/>
    <w:rsid w:val="00D27EAA"/>
    <w:rsid w:val="00D7178D"/>
    <w:rsid w:val="00D963B9"/>
    <w:rsid w:val="00DC5746"/>
    <w:rsid w:val="00DE0CC9"/>
    <w:rsid w:val="00DF6169"/>
    <w:rsid w:val="00E011D9"/>
    <w:rsid w:val="00E14968"/>
    <w:rsid w:val="00E619E2"/>
    <w:rsid w:val="00E70CA1"/>
    <w:rsid w:val="00E956DE"/>
    <w:rsid w:val="00E9693E"/>
    <w:rsid w:val="00EC6584"/>
    <w:rsid w:val="00EF1646"/>
    <w:rsid w:val="00F41B94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B1B0"/>
  <w15:chartTrackingRefBased/>
  <w15:docId w15:val="{987FE232-05AA-410B-85C4-61D26A06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7EAA"/>
  </w:style>
  <w:style w:type="paragraph" w:styleId="a5">
    <w:name w:val="footer"/>
    <w:basedOn w:val="a"/>
    <w:link w:val="a6"/>
    <w:uiPriority w:val="99"/>
    <w:unhideWhenUsed/>
    <w:rsid w:val="00D27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7EAA"/>
  </w:style>
  <w:style w:type="paragraph" w:styleId="a7">
    <w:name w:val="List Paragraph"/>
    <w:basedOn w:val="a"/>
    <w:uiPriority w:val="34"/>
    <w:qFormat/>
    <w:rsid w:val="0075773E"/>
    <w:pPr>
      <w:ind w:left="720"/>
      <w:contextualSpacing/>
    </w:pPr>
  </w:style>
  <w:style w:type="paragraph" w:styleId="a8">
    <w:name w:val="endnote text"/>
    <w:basedOn w:val="a"/>
    <w:link w:val="a9"/>
    <w:rsid w:val="00A150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9">
    <w:name w:val="Текст концевой сноски Знак"/>
    <w:basedOn w:val="a0"/>
    <w:link w:val="a8"/>
    <w:rsid w:val="00A150CF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rsid w:val="00A150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0CC9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EC658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4260</Words>
  <Characters>24284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maly1104</dc:creator>
  <cp:keywords/>
  <dc:description/>
  <cp:lastModifiedBy>khro0123</cp:lastModifiedBy>
  <cp:revision>7</cp:revision>
  <cp:lastPrinted>2025-04-17T06:54:00Z</cp:lastPrinted>
  <dcterms:created xsi:type="dcterms:W3CDTF">2025-04-20T07:28:00Z</dcterms:created>
  <dcterms:modified xsi:type="dcterms:W3CDTF">2025-05-05T15:15:00Z</dcterms:modified>
</cp:coreProperties>
</file>